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ECE" w14:textId="0F9E16AC" w:rsidR="008163EC" w:rsidRDefault="00346A0D" w:rsidP="008163EC">
      <w:pPr>
        <w:pStyle w:val="a4"/>
        <w:jc w:val="both"/>
        <w:rPr>
          <w:sz w:val="28"/>
          <w:szCs w:val="28"/>
          <w:lang w:eastAsia="ar-SA"/>
        </w:rPr>
      </w:pPr>
      <w:r w:rsidRPr="00422784">
        <w:rPr>
          <w:noProof/>
        </w:rPr>
        <w:drawing>
          <wp:anchor distT="0" distB="0" distL="114300" distR="114300" simplePos="0" relativeHeight="251659264" behindDoc="1" locked="0" layoutInCell="1" allowOverlap="1" wp14:anchorId="51BE5380" wp14:editId="3ED8721E">
            <wp:simplePos x="0" y="0"/>
            <wp:positionH relativeFrom="page">
              <wp:align>center</wp:align>
            </wp:positionH>
            <wp:positionV relativeFrom="paragraph">
              <wp:posOffset>481</wp:posOffset>
            </wp:positionV>
            <wp:extent cx="658495" cy="802640"/>
            <wp:effectExtent l="0" t="0" r="8255" b="0"/>
            <wp:wrapTight wrapText="bothSides">
              <wp:wrapPolygon edited="0">
                <wp:start x="0" y="0"/>
                <wp:lineTo x="0" y="21019"/>
                <wp:lineTo x="21246" y="21019"/>
                <wp:lineTo x="2124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20B8D3" w14:textId="77777777" w:rsidR="008163EC" w:rsidRP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78AAA3B2" w14:textId="64EA67D4" w:rsidR="008163EC" w:rsidRDefault="008163EC" w:rsidP="00346A0D">
      <w:pPr>
        <w:pStyle w:val="a4"/>
        <w:jc w:val="center"/>
        <w:rPr>
          <w:sz w:val="28"/>
          <w:szCs w:val="28"/>
          <w:lang w:eastAsia="ar-SA"/>
        </w:rPr>
      </w:pPr>
      <w:bookmarkStart w:id="0" w:name="P20"/>
      <w:bookmarkEnd w:id="0"/>
    </w:p>
    <w:p w14:paraId="7513E84E" w14:textId="77777777" w:rsidR="00346A0D" w:rsidRPr="008163EC" w:rsidRDefault="00346A0D" w:rsidP="008163EC">
      <w:pPr>
        <w:pStyle w:val="a4"/>
        <w:jc w:val="both"/>
        <w:rPr>
          <w:sz w:val="28"/>
          <w:szCs w:val="28"/>
          <w:lang w:eastAsia="ar-SA"/>
        </w:rPr>
      </w:pPr>
    </w:p>
    <w:p w14:paraId="27A8378D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163EC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B67D3BE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93310B7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7151D84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1A0D0C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3EC">
        <w:rPr>
          <w:rFonts w:ascii="Times New Roman" w:hAnsi="Times New Roman" w:cs="Times New Roman"/>
          <w:bCs/>
          <w:sz w:val="28"/>
          <w:szCs w:val="28"/>
        </w:rPr>
        <w:t>АДМИНИСТРАЦИЯ ХАНТЫ-МАНСИЙСКОГО РАЙОНА</w:t>
      </w:r>
    </w:p>
    <w:p w14:paraId="227352C3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3ACEAB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ФИНАНСАМ </w:t>
      </w:r>
    </w:p>
    <w:p w14:paraId="14174912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АДМИНИСТРАЦИИ ХАНТЫ-МАНСИЙСКОГО РАЙОНА</w:t>
      </w:r>
    </w:p>
    <w:p w14:paraId="5C5AEDF0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(Комитет по финансам АХМР)</w:t>
      </w:r>
    </w:p>
    <w:p w14:paraId="2766E515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F28C0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3EC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107B2A97" w14:textId="77777777" w:rsidR="008163EC" w:rsidRPr="008163EC" w:rsidRDefault="008163EC" w:rsidP="008163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01D985A" w14:textId="319D74CF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bookmarkStart w:id="1" w:name="_Hlk156828136"/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D97E4C">
        <w:rPr>
          <w:rFonts w:ascii="Times New Roman" w:eastAsia="Calibri" w:hAnsi="Times New Roman" w:cs="Times New Roman"/>
          <w:color w:val="000000"/>
          <w:sz w:val="28"/>
          <w:szCs w:val="28"/>
        </w:rPr>
        <w:t>17 июня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2026 года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№ </w:t>
      </w:r>
      <w:bookmarkEnd w:id="1"/>
      <w:r w:rsidRPr="006F21F7">
        <w:rPr>
          <w:rFonts w:ascii="Times New Roman" w:eastAsia="Calibri" w:hAnsi="Times New Roman" w:cs="Times New Roman"/>
          <w:color w:val="000000"/>
          <w:sz w:val="28"/>
          <w:szCs w:val="28"/>
        </w:rPr>
        <w:t>01-07/</w:t>
      </w:r>
      <w:r w:rsidR="00E51AE6">
        <w:rPr>
          <w:rFonts w:ascii="Times New Roman" w:eastAsia="Calibri" w:hAnsi="Times New Roman" w:cs="Times New Roman"/>
          <w:color w:val="000000"/>
          <w:sz w:val="28"/>
          <w:szCs w:val="28"/>
        </w:rPr>
        <w:t>125</w:t>
      </w:r>
    </w:p>
    <w:p w14:paraId="6A6AA90F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163EC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18E481AA" w14:textId="77777777" w:rsidR="008163EC" w:rsidRPr="00C17F69" w:rsidRDefault="008163EC" w:rsidP="008163EC">
      <w:pPr>
        <w:pStyle w:val="a4"/>
        <w:rPr>
          <w:sz w:val="28"/>
          <w:szCs w:val="28"/>
          <w:lang w:eastAsia="ar-SA"/>
        </w:rPr>
      </w:pPr>
    </w:p>
    <w:p w14:paraId="114F08BD" w14:textId="00FFDBDB" w:rsidR="008163EC" w:rsidRPr="00C17F69" w:rsidRDefault="008163EC" w:rsidP="008163EC">
      <w:pPr>
        <w:pStyle w:val="a4"/>
        <w:rPr>
          <w:bCs/>
          <w:sz w:val="28"/>
          <w:szCs w:val="28"/>
        </w:rPr>
      </w:pPr>
      <w:bookmarkStart w:id="2" w:name="_Hlk124850850"/>
      <w:bookmarkStart w:id="3" w:name="_Hlk227247519"/>
      <w:r w:rsidRPr="00C17F69">
        <w:rPr>
          <w:bCs/>
          <w:sz w:val="28"/>
          <w:szCs w:val="28"/>
        </w:rPr>
        <w:t xml:space="preserve">О внесении изменений в приказ </w:t>
      </w:r>
      <w:r w:rsidRPr="00C17F69">
        <w:rPr>
          <w:bCs/>
          <w:sz w:val="28"/>
          <w:szCs w:val="28"/>
        </w:rPr>
        <w:br/>
        <w:t xml:space="preserve">комитета по финансам </w:t>
      </w:r>
      <w:r w:rsidR="00D67A62">
        <w:rPr>
          <w:bCs/>
          <w:sz w:val="28"/>
          <w:szCs w:val="28"/>
        </w:rPr>
        <w:t>А</w:t>
      </w:r>
      <w:r w:rsidRPr="00C17F69">
        <w:rPr>
          <w:bCs/>
          <w:sz w:val="28"/>
          <w:szCs w:val="28"/>
        </w:rPr>
        <w:t>дминистрации</w:t>
      </w:r>
      <w:r w:rsidRPr="00C17F69">
        <w:rPr>
          <w:bCs/>
          <w:sz w:val="28"/>
          <w:szCs w:val="28"/>
        </w:rPr>
        <w:br/>
        <w:t>Ханты-Мансийского района</w:t>
      </w:r>
    </w:p>
    <w:p w14:paraId="200EF40F" w14:textId="77777777" w:rsidR="008163EC" w:rsidRPr="00C17F69" w:rsidRDefault="008163EC" w:rsidP="008163EC">
      <w:pPr>
        <w:pStyle w:val="a4"/>
        <w:rPr>
          <w:bCs/>
          <w:sz w:val="28"/>
          <w:szCs w:val="28"/>
        </w:rPr>
      </w:pPr>
      <w:r w:rsidRPr="00C17F6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 мая 2022</w:t>
      </w:r>
      <w:r w:rsidRPr="00C17F69">
        <w:rPr>
          <w:bCs/>
          <w:sz w:val="28"/>
          <w:szCs w:val="28"/>
        </w:rPr>
        <w:t xml:space="preserve"> года № 01-0</w:t>
      </w:r>
      <w:r>
        <w:rPr>
          <w:bCs/>
          <w:sz w:val="28"/>
          <w:szCs w:val="28"/>
        </w:rPr>
        <w:t>8</w:t>
      </w:r>
      <w:r w:rsidRPr="00C17F6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36</w:t>
      </w:r>
    </w:p>
    <w:bookmarkEnd w:id="2"/>
    <w:bookmarkEnd w:id="3"/>
    <w:p w14:paraId="78B59C2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«</w:t>
      </w: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</w:t>
      </w:r>
    </w:p>
    <w:p w14:paraId="6A350AB7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комитетом по финансам администрации</w:t>
      </w:r>
    </w:p>
    <w:p w14:paraId="0FE8FA4E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мониторинга </w:t>
      </w:r>
    </w:p>
    <w:p w14:paraId="77D7446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 финансового менеджмента</w:t>
      </w:r>
      <w:r>
        <w:rPr>
          <w:bCs/>
          <w:sz w:val="28"/>
          <w:szCs w:val="28"/>
        </w:rPr>
        <w:t>»</w:t>
      </w:r>
    </w:p>
    <w:p w14:paraId="1868C505" w14:textId="77777777" w:rsidR="008163EC" w:rsidRPr="00C17F69" w:rsidRDefault="008163EC" w:rsidP="008163EC">
      <w:pPr>
        <w:rPr>
          <w:sz w:val="28"/>
          <w:szCs w:val="28"/>
        </w:rPr>
      </w:pPr>
    </w:p>
    <w:p w14:paraId="4D792531" w14:textId="0B4F7303" w:rsidR="00A15531" w:rsidRDefault="008163EC" w:rsidP="008163EC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совершенствования 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района, руководствуясь статьей 33 Устава Ханты-Мансийского района приказываю:</w:t>
      </w:r>
    </w:p>
    <w:p w14:paraId="37697838" w14:textId="3907BB7A" w:rsidR="009E1155" w:rsidRDefault="003F00C1" w:rsidP="009E115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комитета по финансам 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 от</w:t>
      </w:r>
      <w:r w:rsidR="00A1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531"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 2022 года № 01-08/36 «Об утверждении Порядка проведения комитетом по финансам администрации Ханты-Мансийского района мониторинга качества финансового менеджмента»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198904" w14:textId="445D6856" w:rsidR="00FE40BF" w:rsidRPr="00FE40BF" w:rsidRDefault="00DA78AD" w:rsidP="00FE40BF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Приказа и по тексту приложения к нему 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</w:t>
      </w:r>
      <w:r w:rsidR="00A514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«глава»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</w:t>
      </w:r>
      <w:r w:rsidR="00A514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2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«Глава»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0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</w:t>
      </w:r>
      <w:r w:rsidR="00FB258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E40BF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19B79" w14:textId="4C73B847" w:rsidR="00725572" w:rsidRPr="00FE40BF" w:rsidRDefault="00FE40BF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40 раздела </w:t>
      </w:r>
      <w:r w:rsidRPr="00FE40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A78AD" w:rsidRP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Приказу</w:t>
      </w:r>
      <w:r w:rsidR="00DA78AD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Методика)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«марта» </w:t>
      </w:r>
      <w:r w:rsidR="009C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7116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«июня».</w:t>
      </w:r>
    </w:p>
    <w:p w14:paraId="585F39E4" w14:textId="6238093E" w:rsidR="009E1155" w:rsidRPr="002662E9" w:rsidRDefault="009E1155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1, 2, 3 к </w:t>
      </w:r>
      <w:r w:rsid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 w:rsidR="0041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 1, 2, 3 к настоящему Приказу</w:t>
      </w:r>
      <w:r w:rsidR="00D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92EA55" w14:textId="6A51D981" w:rsidR="009E1155" w:rsidRPr="002662E9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hAnsi="Times New Roman" w:cs="Times New Roman"/>
          <w:sz w:val="28"/>
          <w:szCs w:val="28"/>
        </w:rPr>
        <w:t xml:space="preserve">Опубликовать настоящий </w:t>
      </w:r>
      <w:r w:rsidR="0071160A">
        <w:rPr>
          <w:rFonts w:ascii="Times New Roman" w:hAnsi="Times New Roman" w:cs="Times New Roman"/>
          <w:sz w:val="28"/>
          <w:szCs w:val="28"/>
        </w:rPr>
        <w:t>п</w:t>
      </w:r>
      <w:r w:rsidRPr="002662E9">
        <w:rPr>
          <w:rFonts w:ascii="Times New Roman" w:hAnsi="Times New Roman" w:cs="Times New Roman"/>
          <w:sz w:val="28"/>
          <w:szCs w:val="28"/>
        </w:rPr>
        <w:t xml:space="preserve">риказ в газете «Наш район», в официальном сетевом издании «Наш район Ханты-Мансийский», разместить на официальном сайте </w:t>
      </w:r>
      <w:r w:rsidR="00D67A62" w:rsidRPr="002662E9">
        <w:rPr>
          <w:rFonts w:ascii="Times New Roman" w:hAnsi="Times New Roman" w:cs="Times New Roman"/>
          <w:sz w:val="28"/>
          <w:szCs w:val="28"/>
        </w:rPr>
        <w:t>А</w:t>
      </w:r>
      <w:r w:rsidRPr="002662E9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162DF12F" w14:textId="1AC78B3C" w:rsidR="009E1155" w:rsidRPr="009E1155" w:rsidRDefault="0071160A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8163EC" w:rsidRPr="009E1155">
        <w:rPr>
          <w:rFonts w:ascii="Times New Roman" w:hAnsi="Times New Roman" w:cs="Times New Roman"/>
          <w:sz w:val="28"/>
          <w:szCs w:val="28"/>
        </w:rPr>
        <w:t>риказ вступает в силу после его официального опубликования</w:t>
      </w:r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DA78AD">
        <w:rPr>
          <w:rFonts w:ascii="Times New Roman" w:hAnsi="Times New Roman" w:cs="Times New Roman"/>
          <w:sz w:val="28"/>
          <w:szCs w:val="28"/>
        </w:rPr>
        <w:t>,</w:t>
      </w:r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возникшие с 1 января 2026 года.</w:t>
      </w:r>
    </w:p>
    <w:p w14:paraId="1834603D" w14:textId="1644A327" w:rsidR="008163EC" w:rsidRPr="009E1155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55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71160A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E1155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14:paraId="2C5CC20D" w14:textId="77777777" w:rsidR="008163EC" w:rsidRPr="009E1155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D47E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91A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CB5F7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финансам </w:t>
      </w:r>
    </w:p>
    <w:p w14:paraId="4D1DC010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                             С.П.Пагилева</w:t>
      </w:r>
    </w:p>
    <w:p w14:paraId="75A7CF29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41C35733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7DF50A61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3C9C16B0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4B1F23B2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04A941A1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7686B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DD42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4135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63317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2CE5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21F3D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5663E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00E6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2989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7356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068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F6E0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C393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D8204" w14:textId="77777777" w:rsidR="008163EC" w:rsidRDefault="008163EC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AC6F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F09F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EDE77" w14:textId="0E058986" w:rsidR="00CE3883" w:rsidRPr="009542AB" w:rsidRDefault="00CE3883" w:rsidP="008163E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14:paraId="71295BCF" w14:textId="77777777" w:rsidR="00EA6EB5" w:rsidRPr="009542AB" w:rsidRDefault="00EA6EB5" w:rsidP="009542AB">
      <w:pPr>
        <w:pStyle w:val="a4"/>
        <w:jc w:val="right"/>
        <w:rPr>
          <w:sz w:val="28"/>
          <w:szCs w:val="28"/>
        </w:rPr>
        <w:sectPr w:rsidR="00EA6EB5" w:rsidRPr="009542AB" w:rsidSect="00BE0ABF">
          <w:headerReference w:type="default" r:id="rId9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610D78B" w14:textId="6884C58D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bookmarkStart w:id="4" w:name="_Hlk232584582"/>
      <w:r w:rsidRPr="00E51A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14:paraId="5F29C6DC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к приказу комитета по финансам</w:t>
      </w:r>
    </w:p>
    <w:p w14:paraId="60BEDE2E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Администрации</w:t>
      </w:r>
    </w:p>
    <w:p w14:paraId="155E7902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Ханты-Мансийского района</w:t>
      </w:r>
    </w:p>
    <w:p w14:paraId="64550396" w14:textId="7707278A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 xml:space="preserve">                                                                                    от </w:t>
      </w:r>
      <w:r>
        <w:rPr>
          <w:sz w:val="28"/>
          <w:szCs w:val="28"/>
        </w:rPr>
        <w:t>17</w:t>
      </w:r>
      <w:r w:rsidRPr="00E51AE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E51AE6">
        <w:rPr>
          <w:sz w:val="28"/>
          <w:szCs w:val="28"/>
        </w:rPr>
        <w:t>.2026 № 01-07/1</w:t>
      </w:r>
      <w:r>
        <w:rPr>
          <w:sz w:val="28"/>
          <w:szCs w:val="28"/>
        </w:rPr>
        <w:t>25</w:t>
      </w:r>
      <w:bookmarkEnd w:id="4"/>
    </w:p>
    <w:p w14:paraId="45AB71B2" w14:textId="77777777" w:rsidR="004E5F13" w:rsidRPr="009542AB" w:rsidRDefault="004E5F13" w:rsidP="009542AB">
      <w:pPr>
        <w:pStyle w:val="a4"/>
        <w:jc w:val="right"/>
        <w:rPr>
          <w:sz w:val="28"/>
          <w:szCs w:val="28"/>
        </w:rPr>
      </w:pPr>
    </w:p>
    <w:p w14:paraId="5D359BD2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Перечень</w:t>
      </w:r>
    </w:p>
    <w:p w14:paraId="6CA79F2D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показателей бальной оценки качества финансового менеджмента</w:t>
      </w:r>
    </w:p>
    <w:p w14:paraId="75928405" w14:textId="77777777" w:rsidR="00EA6EB5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главных администраторов средств бюджета Ханты-Мансийского района</w:t>
      </w:r>
    </w:p>
    <w:p w14:paraId="10DFABA1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648"/>
        <w:gridCol w:w="5029"/>
        <w:gridCol w:w="1134"/>
        <w:gridCol w:w="1633"/>
        <w:gridCol w:w="3754"/>
      </w:tblGrid>
      <w:tr w:rsidR="004B72EF" w:rsidRPr="009542AB" w14:paraId="45D24FD3" w14:textId="77777777" w:rsidTr="00E00EC9">
        <w:tc>
          <w:tcPr>
            <w:tcW w:w="675" w:type="dxa"/>
          </w:tcPr>
          <w:p w14:paraId="6FC8040C" w14:textId="77777777" w:rsidR="004B72EF" w:rsidRPr="00BE0ABF" w:rsidRDefault="00BE0AB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№</w:t>
            </w:r>
            <w:r w:rsidR="004B72EF" w:rsidRPr="00BE0ABF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648" w:type="dxa"/>
          </w:tcPr>
          <w:p w14:paraId="675021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029" w:type="dxa"/>
          </w:tcPr>
          <w:p w14:paraId="0831FB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Расчет показателя (Р)</w:t>
            </w:r>
          </w:p>
        </w:tc>
        <w:tc>
          <w:tcPr>
            <w:tcW w:w="1134" w:type="dxa"/>
          </w:tcPr>
          <w:p w14:paraId="007820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33" w:type="dxa"/>
          </w:tcPr>
          <w:p w14:paraId="1B7FAF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Максимальная суммарная оценка по направлению/оценка по показателю</w:t>
            </w:r>
          </w:p>
        </w:tc>
        <w:tc>
          <w:tcPr>
            <w:tcW w:w="3754" w:type="dxa"/>
          </w:tcPr>
          <w:p w14:paraId="0C737E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Комментарий</w:t>
            </w:r>
          </w:p>
        </w:tc>
      </w:tr>
      <w:tr w:rsidR="004B72EF" w:rsidRPr="009542AB" w14:paraId="6A8F4053" w14:textId="77777777" w:rsidTr="00E00EC9">
        <w:trPr>
          <w:trHeight w:val="142"/>
        </w:trPr>
        <w:tc>
          <w:tcPr>
            <w:tcW w:w="675" w:type="dxa"/>
          </w:tcPr>
          <w:p w14:paraId="304D19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5" w:name="P282"/>
            <w:bookmarkEnd w:id="5"/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2648" w:type="dxa"/>
          </w:tcPr>
          <w:p w14:paraId="18C8A2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6" w:name="P283"/>
            <w:bookmarkEnd w:id="6"/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5029" w:type="dxa"/>
          </w:tcPr>
          <w:p w14:paraId="6401BC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7" w:name="P284"/>
            <w:bookmarkEnd w:id="7"/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1B1665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</w:tcPr>
          <w:p w14:paraId="7DAFD1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5D002B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</w:t>
            </w:r>
          </w:p>
        </w:tc>
      </w:tr>
      <w:tr w:rsidR="004B72EF" w:rsidRPr="009542AB" w14:paraId="66E7FBE7" w14:textId="77777777" w:rsidTr="00E00EC9">
        <w:tc>
          <w:tcPr>
            <w:tcW w:w="675" w:type="dxa"/>
          </w:tcPr>
          <w:p w14:paraId="14A3ABC9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</w:t>
            </w:r>
          </w:p>
        </w:tc>
        <w:tc>
          <w:tcPr>
            <w:tcW w:w="7677" w:type="dxa"/>
            <w:gridSpan w:val="2"/>
          </w:tcPr>
          <w:p w14:paraId="66020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 Оценка механизмов планирования расходов бюджета</w:t>
            </w:r>
          </w:p>
        </w:tc>
        <w:tc>
          <w:tcPr>
            <w:tcW w:w="1134" w:type="dxa"/>
          </w:tcPr>
          <w:p w14:paraId="77AAF7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F8A9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027894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43838E" w14:textId="77777777" w:rsidTr="00C900B8">
        <w:trPr>
          <w:trHeight w:val="1190"/>
        </w:trPr>
        <w:tc>
          <w:tcPr>
            <w:tcW w:w="675" w:type="dxa"/>
            <w:vMerge w:val="restart"/>
          </w:tcPr>
          <w:p w14:paraId="6CB7B17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</w:t>
            </w:r>
          </w:p>
        </w:tc>
        <w:tc>
          <w:tcPr>
            <w:tcW w:w="2648" w:type="dxa"/>
            <w:vMerge w:val="restart"/>
          </w:tcPr>
          <w:p w14:paraId="5E2056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Своевременность представления реестра расходных обязательств (далее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РРО)</w:t>
            </w:r>
          </w:p>
        </w:tc>
        <w:tc>
          <w:tcPr>
            <w:tcW w:w="5029" w:type="dxa"/>
          </w:tcPr>
          <w:p w14:paraId="19A953DC" w14:textId="77777777" w:rsidR="004B72EF" w:rsidRPr="00BE0ABF" w:rsidRDefault="004B72EF" w:rsidP="003D055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Р1 - количество дней отклонения </w:t>
            </w:r>
            <w:r w:rsidR="003D055B" w:rsidRPr="00BE0ABF">
              <w:rPr>
                <w:sz w:val="22"/>
                <w:szCs w:val="22"/>
              </w:rPr>
              <w:t xml:space="preserve">заполнения реестра в специализированном программном обеспечении «Региональный электронный бюджет </w:t>
            </w:r>
            <w:r w:rsidR="003D055B" w:rsidRPr="00BE0ABF">
              <w:rPr>
                <w:sz w:val="22"/>
                <w:szCs w:val="22"/>
              </w:rPr>
              <w:br/>
              <w:t xml:space="preserve">ХМАО – Югры» подсистемы «Планирование бюджета» от сроков установленных </w:t>
            </w:r>
            <w:r w:rsidRPr="00BE0ABF">
              <w:rPr>
                <w:sz w:val="22"/>
                <w:szCs w:val="22"/>
              </w:rPr>
              <w:t>письм</w:t>
            </w:r>
            <w:r w:rsidR="003D055B" w:rsidRPr="00BE0ABF">
              <w:rPr>
                <w:sz w:val="22"/>
                <w:szCs w:val="22"/>
              </w:rPr>
              <w:t>ом</w:t>
            </w:r>
            <w:r w:rsidRPr="00BE0ABF">
              <w:rPr>
                <w:sz w:val="22"/>
                <w:szCs w:val="22"/>
              </w:rPr>
              <w:t xml:space="preserve"> комитет</w:t>
            </w:r>
            <w:r w:rsidR="003D055B" w:rsidRPr="00BE0ABF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 xml:space="preserve"> по фин</w:t>
            </w:r>
            <w:r w:rsidR="003D055B" w:rsidRPr="00BE0ABF">
              <w:rPr>
                <w:sz w:val="22"/>
                <w:szCs w:val="22"/>
              </w:rPr>
              <w:t>ансам</w:t>
            </w:r>
          </w:p>
        </w:tc>
        <w:tc>
          <w:tcPr>
            <w:tcW w:w="1134" w:type="dxa"/>
          </w:tcPr>
          <w:p w14:paraId="1002D6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день</w:t>
            </w:r>
          </w:p>
        </w:tc>
        <w:tc>
          <w:tcPr>
            <w:tcW w:w="1633" w:type="dxa"/>
          </w:tcPr>
          <w:p w14:paraId="57F7FD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FB574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достижение показателя, равного 0</w:t>
            </w:r>
          </w:p>
        </w:tc>
      </w:tr>
      <w:tr w:rsidR="004B72EF" w:rsidRPr="009542AB" w14:paraId="0188C38F" w14:textId="77777777" w:rsidTr="00E00EC9">
        <w:trPr>
          <w:trHeight w:val="44"/>
        </w:trPr>
        <w:tc>
          <w:tcPr>
            <w:tcW w:w="675" w:type="dxa"/>
            <w:vMerge/>
          </w:tcPr>
          <w:p w14:paraId="6C1AC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96110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D2BD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0</w:t>
            </w:r>
          </w:p>
        </w:tc>
        <w:tc>
          <w:tcPr>
            <w:tcW w:w="1134" w:type="dxa"/>
          </w:tcPr>
          <w:p w14:paraId="5EB8A4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7C86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421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855F4E3" w14:textId="77777777" w:rsidTr="00E00EC9">
        <w:trPr>
          <w:trHeight w:val="20"/>
        </w:trPr>
        <w:tc>
          <w:tcPr>
            <w:tcW w:w="675" w:type="dxa"/>
            <w:vMerge/>
          </w:tcPr>
          <w:p w14:paraId="76C2EE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F42FE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377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1</w:t>
            </w:r>
          </w:p>
        </w:tc>
        <w:tc>
          <w:tcPr>
            <w:tcW w:w="1134" w:type="dxa"/>
          </w:tcPr>
          <w:p w14:paraId="4320B7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3D6F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4FE3C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DD005E" w14:textId="77777777" w:rsidTr="00E00EC9">
        <w:tc>
          <w:tcPr>
            <w:tcW w:w="675" w:type="dxa"/>
            <w:vMerge/>
          </w:tcPr>
          <w:p w14:paraId="24A091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EEA0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26FEE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2</w:t>
            </w:r>
          </w:p>
        </w:tc>
        <w:tc>
          <w:tcPr>
            <w:tcW w:w="1134" w:type="dxa"/>
          </w:tcPr>
          <w:p w14:paraId="0B206F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1CE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B5B5B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B5F2A25" w14:textId="77777777" w:rsidTr="00E00EC9">
        <w:tc>
          <w:tcPr>
            <w:tcW w:w="675" w:type="dxa"/>
            <w:vMerge/>
          </w:tcPr>
          <w:p w14:paraId="4B63E1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1CFC7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26EE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3</w:t>
            </w:r>
          </w:p>
        </w:tc>
        <w:tc>
          <w:tcPr>
            <w:tcW w:w="1134" w:type="dxa"/>
          </w:tcPr>
          <w:p w14:paraId="0F9D1C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957A9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2FC7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139247" w14:textId="77777777" w:rsidTr="00E00EC9">
        <w:tc>
          <w:tcPr>
            <w:tcW w:w="675" w:type="dxa"/>
            <w:vMerge/>
          </w:tcPr>
          <w:p w14:paraId="4CE092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DEB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E5293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4</w:t>
            </w:r>
          </w:p>
        </w:tc>
        <w:tc>
          <w:tcPr>
            <w:tcW w:w="1134" w:type="dxa"/>
          </w:tcPr>
          <w:p w14:paraId="70EFC6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9BEB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2DAD79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4C0166" w14:textId="77777777" w:rsidTr="00E00EC9">
        <w:tc>
          <w:tcPr>
            <w:tcW w:w="675" w:type="dxa"/>
            <w:vMerge/>
          </w:tcPr>
          <w:p w14:paraId="50DFB2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0BE1A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07A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5</w:t>
            </w:r>
          </w:p>
        </w:tc>
        <w:tc>
          <w:tcPr>
            <w:tcW w:w="1134" w:type="dxa"/>
          </w:tcPr>
          <w:p w14:paraId="28072E6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68CB3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EBC42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685C03" w14:textId="77777777" w:rsidTr="00E00EC9">
        <w:tc>
          <w:tcPr>
            <w:tcW w:w="675" w:type="dxa"/>
            <w:vMerge w:val="restart"/>
          </w:tcPr>
          <w:p w14:paraId="29DE5E5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</w:t>
            </w:r>
          </w:p>
        </w:tc>
        <w:tc>
          <w:tcPr>
            <w:tcW w:w="2648" w:type="dxa"/>
            <w:vMerge w:val="restart"/>
          </w:tcPr>
          <w:p w14:paraId="52D57FCD" w14:textId="77777777" w:rsidR="00F7427B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</w:t>
            </w:r>
          </w:p>
          <w:p w14:paraId="6394B9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5029" w:type="dxa"/>
          </w:tcPr>
          <w:p w14:paraId="5BA348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= 100% х Sвп / S, где:</w:t>
            </w:r>
          </w:p>
          <w:p w14:paraId="2216F65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5F571E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Sвп - объем бюджетных ассигнований </w:t>
            </w:r>
            <w:r w:rsidR="001B03A1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очередной финансовый год, запланированных на реализацию муниципальных программ;</w:t>
            </w:r>
          </w:p>
          <w:p w14:paraId="142050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1B03A1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на очередной финансовый год без учета субвенций, и иных межбюджетных трансфертов</w:t>
            </w:r>
          </w:p>
        </w:tc>
        <w:tc>
          <w:tcPr>
            <w:tcW w:w="1134" w:type="dxa"/>
          </w:tcPr>
          <w:p w14:paraId="36B9B8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0DED460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2A3EA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достижение уровня управления финансами, при котором не менее 30% ассигнований без учета субвенций и иных межбюджетных трансфертов приходится на финансирование муниципальных программ</w:t>
            </w:r>
          </w:p>
        </w:tc>
      </w:tr>
      <w:tr w:rsidR="004B72EF" w:rsidRPr="009542AB" w14:paraId="59E825B9" w14:textId="77777777" w:rsidTr="00E00EC9">
        <w:tc>
          <w:tcPr>
            <w:tcW w:w="675" w:type="dxa"/>
            <w:vMerge/>
          </w:tcPr>
          <w:p w14:paraId="4F9EB0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5DEC3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EBE4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&gt;= 50%</w:t>
            </w:r>
          </w:p>
        </w:tc>
        <w:tc>
          <w:tcPr>
            <w:tcW w:w="1134" w:type="dxa"/>
          </w:tcPr>
          <w:p w14:paraId="7DA2C0E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D04B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CEFE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B4EBE3" w14:textId="77777777" w:rsidTr="00E00EC9">
        <w:tc>
          <w:tcPr>
            <w:tcW w:w="675" w:type="dxa"/>
            <w:vMerge/>
          </w:tcPr>
          <w:p w14:paraId="39FC1C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7E8A7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36916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&gt;= 40%</w:t>
            </w:r>
          </w:p>
        </w:tc>
        <w:tc>
          <w:tcPr>
            <w:tcW w:w="1134" w:type="dxa"/>
          </w:tcPr>
          <w:p w14:paraId="01861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8A10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E9EC3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AAC874" w14:textId="77777777" w:rsidTr="00E00EC9">
        <w:tc>
          <w:tcPr>
            <w:tcW w:w="675" w:type="dxa"/>
            <w:vMerge/>
          </w:tcPr>
          <w:p w14:paraId="16CA5B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C1997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CD80F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&gt;= 30%</w:t>
            </w:r>
          </w:p>
        </w:tc>
        <w:tc>
          <w:tcPr>
            <w:tcW w:w="1134" w:type="dxa"/>
          </w:tcPr>
          <w:p w14:paraId="77CD32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28C9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5D0C8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5C6220" w14:textId="77777777" w:rsidTr="00E00EC9">
        <w:tc>
          <w:tcPr>
            <w:tcW w:w="675" w:type="dxa"/>
            <w:vMerge/>
          </w:tcPr>
          <w:p w14:paraId="23D8CD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61CB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D7401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&gt;= 20%</w:t>
            </w:r>
          </w:p>
        </w:tc>
        <w:tc>
          <w:tcPr>
            <w:tcW w:w="1134" w:type="dxa"/>
          </w:tcPr>
          <w:p w14:paraId="5DC2AB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04915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EC2419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5C1EBE6" w14:textId="77777777" w:rsidTr="00E00EC9">
        <w:tc>
          <w:tcPr>
            <w:tcW w:w="675" w:type="dxa"/>
            <w:vMerge/>
          </w:tcPr>
          <w:p w14:paraId="3C2D5F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A2B3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CB604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&gt;= 10%</w:t>
            </w:r>
          </w:p>
        </w:tc>
        <w:tc>
          <w:tcPr>
            <w:tcW w:w="1134" w:type="dxa"/>
          </w:tcPr>
          <w:p w14:paraId="2C3956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EB02E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E921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DFB5F5" w14:textId="77777777" w:rsidTr="00E00EC9">
        <w:tc>
          <w:tcPr>
            <w:tcW w:w="675" w:type="dxa"/>
            <w:vMerge/>
          </w:tcPr>
          <w:p w14:paraId="7B837B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30FF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B93D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 &lt; 10%</w:t>
            </w:r>
          </w:p>
        </w:tc>
        <w:tc>
          <w:tcPr>
            <w:tcW w:w="1134" w:type="dxa"/>
          </w:tcPr>
          <w:p w14:paraId="3589A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43E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B5160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C3C2E" w14:textId="77777777" w:rsidTr="00E00EC9">
        <w:tc>
          <w:tcPr>
            <w:tcW w:w="675" w:type="dxa"/>
            <w:vMerge w:val="restart"/>
          </w:tcPr>
          <w:p w14:paraId="305457E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</w:t>
            </w:r>
          </w:p>
        </w:tc>
        <w:tc>
          <w:tcPr>
            <w:tcW w:w="2648" w:type="dxa"/>
            <w:vMerge w:val="restart"/>
          </w:tcPr>
          <w:p w14:paraId="2EBD72AB" w14:textId="77777777" w:rsidR="00287F9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Р3 </w:t>
            </w:r>
          </w:p>
          <w:p w14:paraId="34E4C89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Доля бюджетных ассигнований на предоставление муниципальных услуг </w:t>
            </w:r>
            <w:r w:rsidRPr="00BE0ABF">
              <w:rPr>
                <w:sz w:val="22"/>
                <w:szCs w:val="22"/>
              </w:rPr>
              <w:lastRenderedPageBreak/>
              <w:t>(работ) физическим и юридическим лицам, оказываемых в соответствии с муниципальными заданиями</w:t>
            </w:r>
          </w:p>
        </w:tc>
        <w:tc>
          <w:tcPr>
            <w:tcW w:w="5029" w:type="dxa"/>
          </w:tcPr>
          <w:p w14:paraId="47F0F5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Р3 = 100% x Sму / S, где:</w:t>
            </w:r>
          </w:p>
          <w:p w14:paraId="01FD2C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8B1856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Sму - объем бюджетных ассигнований </w:t>
            </w:r>
            <w:r w:rsidR="00287F92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предоставление муниципальных услуг (работ) физическим и юридическим лицам, </w:t>
            </w:r>
            <w:r w:rsidRPr="00BE0ABF">
              <w:rPr>
                <w:sz w:val="22"/>
                <w:szCs w:val="22"/>
              </w:rPr>
              <w:lastRenderedPageBreak/>
              <w:t xml:space="preserve">оказываемых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муниципальными учреждениями в соответствии с муниципальными заданиями на очередной финансовый год;</w:t>
            </w:r>
          </w:p>
          <w:p w14:paraId="7D5752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287F92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  <w:tc>
          <w:tcPr>
            <w:tcW w:w="1134" w:type="dxa"/>
          </w:tcPr>
          <w:p w14:paraId="1A1259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4D0FAB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D273A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расценивается доля бюджетных ассигнований на предоставление муниципальных услуг (работ) физическим и юридическим лицам, оказываемых </w:t>
            </w:r>
            <w:r w:rsidR="00055AC9" w:rsidRPr="00BE0ABF">
              <w:rPr>
                <w:sz w:val="22"/>
                <w:szCs w:val="22"/>
              </w:rPr>
              <w:t xml:space="preserve">главным </w:t>
            </w:r>
            <w:r w:rsidR="00055AC9" w:rsidRPr="00BE0ABF">
              <w:rPr>
                <w:sz w:val="22"/>
                <w:szCs w:val="22"/>
              </w:rPr>
              <w:lastRenderedPageBreak/>
              <w:t>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муниципальными 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</w:t>
            </w:r>
            <w:r w:rsidR="00055AC9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</w:tr>
      <w:tr w:rsidR="004B72EF" w:rsidRPr="009542AB" w14:paraId="6C4024AA" w14:textId="77777777" w:rsidTr="00E00EC9">
        <w:tc>
          <w:tcPr>
            <w:tcW w:w="675" w:type="dxa"/>
            <w:vMerge/>
          </w:tcPr>
          <w:p w14:paraId="45CD70A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6681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8850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&gt;= 70%</w:t>
            </w:r>
          </w:p>
        </w:tc>
        <w:tc>
          <w:tcPr>
            <w:tcW w:w="1134" w:type="dxa"/>
          </w:tcPr>
          <w:p w14:paraId="2081B2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AA0F1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B4DA1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EDB3F1B" w14:textId="77777777" w:rsidTr="00E00EC9">
        <w:tc>
          <w:tcPr>
            <w:tcW w:w="675" w:type="dxa"/>
            <w:vMerge/>
          </w:tcPr>
          <w:p w14:paraId="73CB7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B6434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3FA3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&gt;= 60%</w:t>
            </w:r>
          </w:p>
        </w:tc>
        <w:tc>
          <w:tcPr>
            <w:tcW w:w="1134" w:type="dxa"/>
          </w:tcPr>
          <w:p w14:paraId="6380B09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B033D2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64D4EF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FDC1D05" w14:textId="77777777" w:rsidTr="00E00EC9">
        <w:tc>
          <w:tcPr>
            <w:tcW w:w="675" w:type="dxa"/>
            <w:vMerge/>
          </w:tcPr>
          <w:p w14:paraId="3C10E5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4C87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FD8CA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&gt;= 50%</w:t>
            </w:r>
          </w:p>
        </w:tc>
        <w:tc>
          <w:tcPr>
            <w:tcW w:w="1134" w:type="dxa"/>
          </w:tcPr>
          <w:p w14:paraId="4B0AB5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EFEA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3041D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BAE671A" w14:textId="77777777" w:rsidTr="00E00EC9">
        <w:tc>
          <w:tcPr>
            <w:tcW w:w="675" w:type="dxa"/>
            <w:vMerge/>
          </w:tcPr>
          <w:p w14:paraId="7A522E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D723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18863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&gt;= 40%</w:t>
            </w:r>
          </w:p>
        </w:tc>
        <w:tc>
          <w:tcPr>
            <w:tcW w:w="1134" w:type="dxa"/>
          </w:tcPr>
          <w:p w14:paraId="68547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C20E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EA5DA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9278C1" w14:textId="77777777" w:rsidTr="00E00EC9">
        <w:tc>
          <w:tcPr>
            <w:tcW w:w="675" w:type="dxa"/>
            <w:vMerge/>
          </w:tcPr>
          <w:p w14:paraId="5CB629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584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70FD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&gt;= 30%</w:t>
            </w:r>
          </w:p>
        </w:tc>
        <w:tc>
          <w:tcPr>
            <w:tcW w:w="1134" w:type="dxa"/>
          </w:tcPr>
          <w:p w14:paraId="2FBED6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2CD5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E13AA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7D6C37" w14:textId="77777777" w:rsidTr="00E00EC9">
        <w:tc>
          <w:tcPr>
            <w:tcW w:w="675" w:type="dxa"/>
            <w:vMerge/>
          </w:tcPr>
          <w:p w14:paraId="552F7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65D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5A02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 &lt; 30%</w:t>
            </w:r>
          </w:p>
        </w:tc>
        <w:tc>
          <w:tcPr>
            <w:tcW w:w="1134" w:type="dxa"/>
          </w:tcPr>
          <w:p w14:paraId="7B0889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9985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A86D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B665A4" w14:textId="77777777" w:rsidTr="00E00EC9">
        <w:tc>
          <w:tcPr>
            <w:tcW w:w="675" w:type="dxa"/>
            <w:vMerge w:val="restart"/>
          </w:tcPr>
          <w:p w14:paraId="2FAD53F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</w:t>
            </w:r>
          </w:p>
        </w:tc>
        <w:tc>
          <w:tcPr>
            <w:tcW w:w="2648" w:type="dxa"/>
            <w:vMerge w:val="restart"/>
          </w:tcPr>
          <w:p w14:paraId="277B30B4" w14:textId="77777777" w:rsidR="004E2398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Р4 </w:t>
            </w:r>
          </w:p>
          <w:p w14:paraId="3C083A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Количество передвижек в сводной бюджетной росписи, произведенных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в отчетном году</w:t>
            </w:r>
          </w:p>
        </w:tc>
        <w:tc>
          <w:tcPr>
            <w:tcW w:w="5029" w:type="dxa"/>
          </w:tcPr>
          <w:p w14:paraId="22BA8F1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= КР x (1 - G / В), где:</w:t>
            </w:r>
          </w:p>
          <w:p w14:paraId="6A10E9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E94C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КР - количество </w:t>
            </w:r>
            <w:r w:rsidR="004E2398" w:rsidRPr="00BE0ABF">
              <w:rPr>
                <w:sz w:val="22"/>
                <w:szCs w:val="22"/>
              </w:rPr>
              <w:t xml:space="preserve">утвержденных передвижек </w:t>
            </w:r>
            <w:r w:rsidRPr="00BE0ABF">
              <w:rPr>
                <w:sz w:val="22"/>
                <w:szCs w:val="22"/>
              </w:rPr>
              <w:t xml:space="preserve">в сводной бюджетной росписи в отчетном году, произведенных по инициативе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за исключением передвижек, вызванных изменением решения о бюджете и экономией, образовавшейся по итогам проведения торгов;</w:t>
            </w:r>
          </w:p>
          <w:p w14:paraId="021E58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G - сумма объемов бюджетных ассигнований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утвержденная в бюджете за отчетный год, по состоянию на 1 января отчетного года;</w:t>
            </w:r>
          </w:p>
          <w:p w14:paraId="612535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- суммарный объем расходов бюджета района по состоянию на 1 января отчетного года</w:t>
            </w:r>
          </w:p>
        </w:tc>
        <w:tc>
          <w:tcPr>
            <w:tcW w:w="1134" w:type="dxa"/>
          </w:tcPr>
          <w:p w14:paraId="6B8177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шт.</w:t>
            </w:r>
          </w:p>
        </w:tc>
        <w:tc>
          <w:tcPr>
            <w:tcW w:w="1633" w:type="dxa"/>
          </w:tcPr>
          <w:p w14:paraId="60C2A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5D42C5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точность планирования бюджета со стороны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</w:p>
        </w:tc>
      </w:tr>
      <w:tr w:rsidR="004B72EF" w:rsidRPr="009542AB" w14:paraId="497A7909" w14:textId="77777777" w:rsidTr="00E00EC9">
        <w:tc>
          <w:tcPr>
            <w:tcW w:w="675" w:type="dxa"/>
            <w:vMerge/>
          </w:tcPr>
          <w:p w14:paraId="0B6622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44F98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926C3F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&lt;= 10</w:t>
            </w:r>
          </w:p>
        </w:tc>
        <w:tc>
          <w:tcPr>
            <w:tcW w:w="1134" w:type="dxa"/>
          </w:tcPr>
          <w:p w14:paraId="1F3956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5BD9E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688CF0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C22093" w14:textId="77777777" w:rsidTr="00E00EC9">
        <w:tc>
          <w:tcPr>
            <w:tcW w:w="675" w:type="dxa"/>
            <w:vMerge/>
          </w:tcPr>
          <w:p w14:paraId="7A822B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B9A6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340D8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 &lt; Р4 &lt;= 20</w:t>
            </w:r>
          </w:p>
        </w:tc>
        <w:tc>
          <w:tcPr>
            <w:tcW w:w="1134" w:type="dxa"/>
          </w:tcPr>
          <w:p w14:paraId="49C4FC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5046AB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57E92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907A190" w14:textId="77777777" w:rsidTr="00E00EC9">
        <w:tc>
          <w:tcPr>
            <w:tcW w:w="675" w:type="dxa"/>
            <w:vMerge/>
          </w:tcPr>
          <w:p w14:paraId="59688D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B1BA3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511D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 &lt; Р4 &lt;= 30</w:t>
            </w:r>
          </w:p>
        </w:tc>
        <w:tc>
          <w:tcPr>
            <w:tcW w:w="1134" w:type="dxa"/>
          </w:tcPr>
          <w:p w14:paraId="58F774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834C9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C1191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923FCBB" w14:textId="77777777" w:rsidTr="00E00EC9">
        <w:tc>
          <w:tcPr>
            <w:tcW w:w="675" w:type="dxa"/>
            <w:vMerge/>
          </w:tcPr>
          <w:p w14:paraId="54CDBE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0EF60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D020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30 &lt; Р4 &lt;= 40</w:t>
            </w:r>
          </w:p>
        </w:tc>
        <w:tc>
          <w:tcPr>
            <w:tcW w:w="1134" w:type="dxa"/>
          </w:tcPr>
          <w:p w14:paraId="521742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157BB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DBA24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0434B5" w14:textId="77777777" w:rsidTr="00E00EC9">
        <w:tc>
          <w:tcPr>
            <w:tcW w:w="675" w:type="dxa"/>
            <w:vMerge/>
          </w:tcPr>
          <w:p w14:paraId="24A38D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18361E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4F23B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40 &lt; Р4 &lt;= 50</w:t>
            </w:r>
          </w:p>
        </w:tc>
        <w:tc>
          <w:tcPr>
            <w:tcW w:w="1134" w:type="dxa"/>
          </w:tcPr>
          <w:p w14:paraId="2F19428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19E6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BACA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26E7BEB" w14:textId="77777777" w:rsidTr="00E00EC9">
        <w:tc>
          <w:tcPr>
            <w:tcW w:w="675" w:type="dxa"/>
            <w:vMerge/>
          </w:tcPr>
          <w:p w14:paraId="0066C9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25624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DB6243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50 &lt; Р4</w:t>
            </w:r>
          </w:p>
        </w:tc>
        <w:tc>
          <w:tcPr>
            <w:tcW w:w="1134" w:type="dxa"/>
          </w:tcPr>
          <w:p w14:paraId="0F9758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1FE3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E5A8A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F4B176" w14:textId="77777777" w:rsidTr="00E00EC9">
        <w:tc>
          <w:tcPr>
            <w:tcW w:w="675" w:type="dxa"/>
          </w:tcPr>
          <w:p w14:paraId="4394E1D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</w:t>
            </w:r>
          </w:p>
        </w:tc>
        <w:tc>
          <w:tcPr>
            <w:tcW w:w="8811" w:type="dxa"/>
            <w:gridSpan w:val="3"/>
          </w:tcPr>
          <w:p w14:paraId="41A94F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Оценка результатов исполнения бюджета в части расходов</w:t>
            </w:r>
          </w:p>
        </w:tc>
        <w:tc>
          <w:tcPr>
            <w:tcW w:w="1633" w:type="dxa"/>
          </w:tcPr>
          <w:p w14:paraId="17510E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55</w:t>
            </w:r>
          </w:p>
        </w:tc>
        <w:tc>
          <w:tcPr>
            <w:tcW w:w="3754" w:type="dxa"/>
          </w:tcPr>
          <w:p w14:paraId="1B99D7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266FF30" w14:textId="77777777" w:rsidTr="00E00EC9">
        <w:tc>
          <w:tcPr>
            <w:tcW w:w="675" w:type="dxa"/>
            <w:vMerge w:val="restart"/>
          </w:tcPr>
          <w:p w14:paraId="0148E7FE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7.</w:t>
            </w:r>
          </w:p>
        </w:tc>
        <w:tc>
          <w:tcPr>
            <w:tcW w:w="2648" w:type="dxa"/>
            <w:vMerge w:val="restart"/>
          </w:tcPr>
          <w:p w14:paraId="64F8B2F1" w14:textId="77777777" w:rsidR="00BE21D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</w:t>
            </w:r>
          </w:p>
          <w:p w14:paraId="33F5C6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Уровень исполнения расходов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района (без учета субвенций, субсидий и иных межбюджетных трансфертов)</w:t>
            </w:r>
          </w:p>
        </w:tc>
        <w:tc>
          <w:tcPr>
            <w:tcW w:w="5029" w:type="dxa"/>
          </w:tcPr>
          <w:p w14:paraId="76C0B6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= 100% x Ркас / Ркпр, где:</w:t>
            </w:r>
          </w:p>
          <w:p w14:paraId="5A37FC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0EE9F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Ркас - кассовые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отчетном периоде;</w:t>
            </w:r>
          </w:p>
          <w:p w14:paraId="4D682E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Ркпр - плановые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соответствии с кассовым планом по расходам за отчетный период</w:t>
            </w:r>
          </w:p>
        </w:tc>
        <w:tc>
          <w:tcPr>
            <w:tcW w:w="1134" w:type="dxa"/>
          </w:tcPr>
          <w:p w14:paraId="30C942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41BE3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CFC9E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уровень исполнения расходов за счет средств бюджета (без учета субвенций, субсидий и иных межбюджетных трансфертов не менее 90%)</w:t>
            </w:r>
          </w:p>
        </w:tc>
      </w:tr>
      <w:tr w:rsidR="004B72EF" w:rsidRPr="009542AB" w14:paraId="22E90ABD" w14:textId="77777777" w:rsidTr="00E00EC9">
        <w:tc>
          <w:tcPr>
            <w:tcW w:w="675" w:type="dxa"/>
            <w:vMerge/>
          </w:tcPr>
          <w:p w14:paraId="7458C7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DD00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56D014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= 100%</w:t>
            </w:r>
          </w:p>
        </w:tc>
        <w:tc>
          <w:tcPr>
            <w:tcW w:w="1134" w:type="dxa"/>
          </w:tcPr>
          <w:p w14:paraId="11D668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9633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D3F5D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BCC22E5" w14:textId="77777777" w:rsidTr="00E00EC9">
        <w:tc>
          <w:tcPr>
            <w:tcW w:w="675" w:type="dxa"/>
            <w:vMerge/>
          </w:tcPr>
          <w:p w14:paraId="614DA7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29B9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AAC55E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&gt;= 95%</w:t>
            </w:r>
          </w:p>
        </w:tc>
        <w:tc>
          <w:tcPr>
            <w:tcW w:w="1134" w:type="dxa"/>
          </w:tcPr>
          <w:p w14:paraId="10684B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1C73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A8502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613252" w14:textId="77777777" w:rsidTr="00E00EC9">
        <w:tc>
          <w:tcPr>
            <w:tcW w:w="675" w:type="dxa"/>
            <w:vMerge/>
          </w:tcPr>
          <w:p w14:paraId="016364A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D198D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5437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&gt;= 90%</w:t>
            </w:r>
          </w:p>
        </w:tc>
        <w:tc>
          <w:tcPr>
            <w:tcW w:w="1134" w:type="dxa"/>
          </w:tcPr>
          <w:p w14:paraId="11DDC8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667F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6B245F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64070F" w14:textId="77777777" w:rsidTr="00E00EC9">
        <w:tc>
          <w:tcPr>
            <w:tcW w:w="675" w:type="dxa"/>
            <w:vMerge/>
          </w:tcPr>
          <w:p w14:paraId="44D477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08224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18877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&gt;= 85%</w:t>
            </w:r>
          </w:p>
        </w:tc>
        <w:tc>
          <w:tcPr>
            <w:tcW w:w="1134" w:type="dxa"/>
          </w:tcPr>
          <w:p w14:paraId="4512A3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2A42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B444D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E8317F" w14:textId="77777777" w:rsidTr="00E00EC9">
        <w:tc>
          <w:tcPr>
            <w:tcW w:w="675" w:type="dxa"/>
            <w:vMerge/>
          </w:tcPr>
          <w:p w14:paraId="766FD3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08CB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7846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&gt;= 80%</w:t>
            </w:r>
          </w:p>
        </w:tc>
        <w:tc>
          <w:tcPr>
            <w:tcW w:w="1134" w:type="dxa"/>
          </w:tcPr>
          <w:p w14:paraId="302B63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A1BB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6AD42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19B12B" w14:textId="77777777" w:rsidTr="00E00EC9">
        <w:tc>
          <w:tcPr>
            <w:tcW w:w="675" w:type="dxa"/>
            <w:vMerge/>
          </w:tcPr>
          <w:p w14:paraId="19BFC77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D5474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FAC3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&lt; 80%</w:t>
            </w:r>
          </w:p>
        </w:tc>
        <w:tc>
          <w:tcPr>
            <w:tcW w:w="1134" w:type="dxa"/>
          </w:tcPr>
          <w:p w14:paraId="3E2768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EBD87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DC00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5F68E777" w14:textId="77777777" w:rsidTr="00E00EC9">
        <w:tc>
          <w:tcPr>
            <w:tcW w:w="675" w:type="dxa"/>
            <w:vMerge w:val="restart"/>
          </w:tcPr>
          <w:p w14:paraId="05AE8FC6" w14:textId="77777777" w:rsidR="00FD100F" w:rsidRPr="00BE0ABF" w:rsidRDefault="00FD100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8.</w:t>
            </w:r>
          </w:p>
        </w:tc>
        <w:tc>
          <w:tcPr>
            <w:tcW w:w="2648" w:type="dxa"/>
            <w:vMerge w:val="restart"/>
          </w:tcPr>
          <w:p w14:paraId="14CE478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Р6 </w:t>
            </w:r>
          </w:p>
          <w:p w14:paraId="489B643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Равномерность расходов</w:t>
            </w:r>
          </w:p>
        </w:tc>
        <w:tc>
          <w:tcPr>
            <w:tcW w:w="5029" w:type="dxa"/>
          </w:tcPr>
          <w:p w14:paraId="0C600E63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= 100 * (Ркас</w:t>
            </w:r>
            <w:r w:rsidRPr="00BE0ABF">
              <w:rPr>
                <w:sz w:val="22"/>
                <w:szCs w:val="22"/>
                <w:vertAlign w:val="subscript"/>
              </w:rPr>
              <w:t>(IVкв.)</w:t>
            </w:r>
            <w:r w:rsidRPr="00BE0ABF">
              <w:rPr>
                <w:sz w:val="22"/>
                <w:szCs w:val="22"/>
              </w:rPr>
              <w:t xml:space="preserve"> - Рср) / Рср, где</w:t>
            </w:r>
          </w:p>
          <w:p w14:paraId="5C14AA3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FD3711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Ркас(</w:t>
            </w:r>
            <w:r w:rsidRPr="00BE0ABF">
              <w:rPr>
                <w:sz w:val="22"/>
                <w:szCs w:val="22"/>
                <w:vertAlign w:val="subscript"/>
              </w:rPr>
              <w:t>IVкв.</w:t>
            </w:r>
            <w:r w:rsidRPr="00BE0ABF">
              <w:rPr>
                <w:sz w:val="22"/>
                <w:szCs w:val="22"/>
              </w:rPr>
              <w:t>) - кассовые расходы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0DA6B9D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IV квартале отчетного года;</w:t>
            </w:r>
          </w:p>
          <w:p w14:paraId="5034BE01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Рср - средний объем кассовых расходов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126A161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за I - III квартал отчетного года.</w:t>
            </w:r>
          </w:p>
          <w:p w14:paraId="0ADE2F26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8C3808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Рср = (Р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>) * 1,15 / 3, где</w:t>
            </w:r>
          </w:p>
          <w:p w14:paraId="4F26659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F14A56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 I квартале отчетного финансового года;</w:t>
            </w:r>
          </w:p>
          <w:p w14:paraId="26194B50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во II квартале отчетного финансового года;</w:t>
            </w:r>
          </w:p>
          <w:p w14:paraId="336B041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главными </w:t>
            </w:r>
            <w:r w:rsidRPr="00BE0ABF">
              <w:rPr>
                <w:sz w:val="22"/>
                <w:szCs w:val="22"/>
              </w:rPr>
              <w:lastRenderedPageBreak/>
              <w:t>администраторами и подведомственными им муниципальными учреждениями в III квартале отчетного финансового года</w:t>
            </w:r>
          </w:p>
        </w:tc>
        <w:tc>
          <w:tcPr>
            <w:tcW w:w="1134" w:type="dxa"/>
          </w:tcPr>
          <w:p w14:paraId="2B87EF5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18F6D84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0D390D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значение показателя, при котором кассовые расходы в четвертом квартале складываются в размере не более среднего арифметического значения расходов в I - III кварталах, увеличенных на 15%</w:t>
            </w:r>
          </w:p>
        </w:tc>
      </w:tr>
      <w:tr w:rsidR="00FD100F" w:rsidRPr="009542AB" w14:paraId="1DD7993B" w14:textId="77777777" w:rsidTr="00E00EC9">
        <w:tc>
          <w:tcPr>
            <w:tcW w:w="675" w:type="dxa"/>
            <w:vMerge/>
          </w:tcPr>
          <w:p w14:paraId="5684AC2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CC370B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687EA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&lt;50%</w:t>
            </w:r>
          </w:p>
        </w:tc>
        <w:tc>
          <w:tcPr>
            <w:tcW w:w="1134" w:type="dxa"/>
          </w:tcPr>
          <w:p w14:paraId="0ECFCED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53E155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9C4CC1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37F7E955" w14:textId="77777777" w:rsidTr="00E00EC9">
        <w:tc>
          <w:tcPr>
            <w:tcW w:w="675" w:type="dxa"/>
            <w:vMerge/>
          </w:tcPr>
          <w:p w14:paraId="731E295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52F0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89BE0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50% &lt;= Р6 &lt;= 100%</w:t>
            </w:r>
          </w:p>
        </w:tc>
        <w:tc>
          <w:tcPr>
            <w:tcW w:w="1134" w:type="dxa"/>
          </w:tcPr>
          <w:p w14:paraId="774C5CB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8D1B6A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B618A0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665F5709" w14:textId="77777777" w:rsidTr="00E00EC9">
        <w:tc>
          <w:tcPr>
            <w:tcW w:w="675" w:type="dxa"/>
            <w:vMerge/>
          </w:tcPr>
          <w:p w14:paraId="3CBF38B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EEFD8B1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58BCB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&gt; 100%</w:t>
            </w:r>
          </w:p>
        </w:tc>
        <w:tc>
          <w:tcPr>
            <w:tcW w:w="1134" w:type="dxa"/>
          </w:tcPr>
          <w:p w14:paraId="414C9E1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359712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956EA1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BD91CD" w14:textId="77777777" w:rsidTr="00E00EC9">
        <w:tc>
          <w:tcPr>
            <w:tcW w:w="675" w:type="dxa"/>
            <w:vMerge w:val="restart"/>
          </w:tcPr>
          <w:p w14:paraId="729AD693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</w:t>
            </w:r>
          </w:p>
        </w:tc>
        <w:tc>
          <w:tcPr>
            <w:tcW w:w="2648" w:type="dxa"/>
            <w:vMerge w:val="restart"/>
          </w:tcPr>
          <w:p w14:paraId="3926AB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Р7 Своевременное доведение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5029" w:type="dxa"/>
          </w:tcPr>
          <w:p w14:paraId="1B83CA9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доведения показателей бюджетной росписи по расходам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до подведомственных муниципальных учреждений</w:t>
            </w:r>
          </w:p>
        </w:tc>
        <w:tc>
          <w:tcPr>
            <w:tcW w:w="1134" w:type="dxa"/>
          </w:tcPr>
          <w:p w14:paraId="29FF68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66952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1812D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доводятся до получателей бюджетных средств в течение двух рабочих дней со дня получения показателей бюджетной росписи</w:t>
            </w:r>
          </w:p>
        </w:tc>
      </w:tr>
      <w:tr w:rsidR="004B72EF" w:rsidRPr="009542AB" w14:paraId="2E7E72BA" w14:textId="77777777" w:rsidTr="00E00EC9">
        <w:tc>
          <w:tcPr>
            <w:tcW w:w="675" w:type="dxa"/>
            <w:vMerge/>
          </w:tcPr>
          <w:p w14:paraId="7A8F50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0335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95E87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в установленные сроки</w:t>
            </w:r>
          </w:p>
        </w:tc>
        <w:tc>
          <w:tcPr>
            <w:tcW w:w="1134" w:type="dxa"/>
          </w:tcPr>
          <w:p w14:paraId="1A7077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AC4C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5804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7426307" w14:textId="77777777" w:rsidTr="00E00EC9">
        <w:tc>
          <w:tcPr>
            <w:tcW w:w="675" w:type="dxa"/>
            <w:vMerge/>
          </w:tcPr>
          <w:p w14:paraId="440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B8C8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DEC1F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с нарушением установленного срока</w:t>
            </w:r>
          </w:p>
        </w:tc>
        <w:tc>
          <w:tcPr>
            <w:tcW w:w="1134" w:type="dxa"/>
          </w:tcPr>
          <w:p w14:paraId="767CCC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CCD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3B5F9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AD1A95" w14:textId="77777777" w:rsidTr="00E00EC9">
        <w:tc>
          <w:tcPr>
            <w:tcW w:w="675" w:type="dxa"/>
            <w:vMerge/>
          </w:tcPr>
          <w:p w14:paraId="18DDBA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D3BC70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950503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не доведены;</w:t>
            </w:r>
          </w:p>
          <w:p w14:paraId="2921DF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установленных сроков для доведения показателей бюджетной росписи по расходам</w:t>
            </w:r>
          </w:p>
        </w:tc>
        <w:tc>
          <w:tcPr>
            <w:tcW w:w="1134" w:type="dxa"/>
          </w:tcPr>
          <w:p w14:paraId="137D12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330A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2E7E3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4C9CB79" w14:textId="77777777" w:rsidTr="00E00EC9">
        <w:tc>
          <w:tcPr>
            <w:tcW w:w="675" w:type="dxa"/>
            <w:vMerge w:val="restart"/>
          </w:tcPr>
          <w:p w14:paraId="5EE1CA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10.</w:t>
            </w:r>
          </w:p>
        </w:tc>
        <w:tc>
          <w:tcPr>
            <w:tcW w:w="2648" w:type="dxa"/>
            <w:vMerge w:val="restart"/>
          </w:tcPr>
          <w:p w14:paraId="171241B3" w14:textId="77777777" w:rsidR="00600E6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Р8 </w:t>
            </w:r>
          </w:p>
          <w:p w14:paraId="326F411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Своевременное ведение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внесение изменений в нее</w:t>
            </w:r>
          </w:p>
        </w:tc>
        <w:tc>
          <w:tcPr>
            <w:tcW w:w="5029" w:type="dxa"/>
          </w:tcPr>
          <w:p w14:paraId="71214A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составления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внесения изменений в нее</w:t>
            </w:r>
          </w:p>
        </w:tc>
        <w:tc>
          <w:tcPr>
            <w:tcW w:w="1134" w:type="dxa"/>
          </w:tcPr>
          <w:p w14:paraId="25320C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2875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72580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течение трех рабочих дней со дня получения документов по внесению изменений в бюджет</w:t>
            </w:r>
          </w:p>
        </w:tc>
      </w:tr>
      <w:tr w:rsidR="004B72EF" w:rsidRPr="009542AB" w14:paraId="16703528" w14:textId="77777777" w:rsidTr="00E00EC9">
        <w:tc>
          <w:tcPr>
            <w:tcW w:w="675" w:type="dxa"/>
            <w:vMerge/>
          </w:tcPr>
          <w:p w14:paraId="0C8FCC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B2B6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1482B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соблюдением установленных сроков</w:t>
            </w:r>
          </w:p>
        </w:tc>
        <w:tc>
          <w:tcPr>
            <w:tcW w:w="1134" w:type="dxa"/>
          </w:tcPr>
          <w:p w14:paraId="7FE6C2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2BEA3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68990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295810BA" w14:textId="77777777" w:rsidTr="00E00EC9">
        <w:tc>
          <w:tcPr>
            <w:tcW w:w="675" w:type="dxa"/>
            <w:vMerge/>
          </w:tcPr>
          <w:p w14:paraId="69B3F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858DB9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EC432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нарушением установленных сроков;</w:t>
            </w:r>
          </w:p>
          <w:p w14:paraId="59D85A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установленных сроков для составления бюджетной росписи</w:t>
            </w:r>
          </w:p>
        </w:tc>
        <w:tc>
          <w:tcPr>
            <w:tcW w:w="1134" w:type="dxa"/>
          </w:tcPr>
          <w:p w14:paraId="5C0371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214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0A6F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64E79D90" w14:textId="77777777" w:rsidTr="00E00EC9">
        <w:tc>
          <w:tcPr>
            <w:tcW w:w="675" w:type="dxa"/>
            <w:vMerge w:val="restart"/>
          </w:tcPr>
          <w:p w14:paraId="32868151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11.</w:t>
            </w:r>
          </w:p>
        </w:tc>
        <w:tc>
          <w:tcPr>
            <w:tcW w:w="2648" w:type="dxa"/>
            <w:vMerge w:val="restart"/>
          </w:tcPr>
          <w:p w14:paraId="6D1BE0C8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Р9 </w:t>
            </w:r>
          </w:p>
          <w:p w14:paraId="618B49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5029" w:type="dxa"/>
          </w:tcPr>
          <w:p w14:paraId="37811C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3BC0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5277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10B4031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0F8D018D" w14:textId="77777777" w:rsidTr="00E00EC9">
        <w:tc>
          <w:tcPr>
            <w:tcW w:w="675" w:type="dxa"/>
            <w:vMerge/>
          </w:tcPr>
          <w:p w14:paraId="249482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04F91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9F49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4D4C5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97FA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E697A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6546B7" w14:textId="77777777" w:rsidTr="00E00EC9">
        <w:tc>
          <w:tcPr>
            <w:tcW w:w="675" w:type="dxa"/>
            <w:vMerge w:val="restart"/>
          </w:tcPr>
          <w:p w14:paraId="2F81468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12.</w:t>
            </w:r>
          </w:p>
        </w:tc>
        <w:tc>
          <w:tcPr>
            <w:tcW w:w="2648" w:type="dxa"/>
            <w:vMerge w:val="restart"/>
          </w:tcPr>
          <w:p w14:paraId="0D7B8DC0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Р10 </w:t>
            </w:r>
          </w:p>
          <w:p w14:paraId="57F9B7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бюджетных смет казенных учреждений</w:t>
            </w:r>
          </w:p>
        </w:tc>
        <w:tc>
          <w:tcPr>
            <w:tcW w:w="5029" w:type="dxa"/>
          </w:tcPr>
          <w:p w14:paraId="21EF247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E56C7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22D13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6659FDA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смет</w:t>
            </w:r>
          </w:p>
        </w:tc>
      </w:tr>
      <w:tr w:rsidR="004B72EF" w:rsidRPr="009542AB" w14:paraId="0BB58D94" w14:textId="77777777" w:rsidTr="00E00EC9">
        <w:tc>
          <w:tcPr>
            <w:tcW w:w="675" w:type="dxa"/>
            <w:vMerge/>
          </w:tcPr>
          <w:p w14:paraId="395699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A56ED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D83D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19CDE96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80B3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6098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2E8BE8" w14:textId="77777777" w:rsidTr="00E00EC9">
        <w:tc>
          <w:tcPr>
            <w:tcW w:w="675" w:type="dxa"/>
            <w:vMerge w:val="restart"/>
          </w:tcPr>
          <w:p w14:paraId="4F0527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13.</w:t>
            </w:r>
          </w:p>
        </w:tc>
        <w:tc>
          <w:tcPr>
            <w:tcW w:w="2648" w:type="dxa"/>
            <w:vMerge w:val="restart"/>
          </w:tcPr>
          <w:p w14:paraId="13C3979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Р11 </w:t>
            </w:r>
          </w:p>
          <w:p w14:paraId="519A5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5029" w:type="dxa"/>
          </w:tcPr>
          <w:p w14:paraId="280C024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C0E6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66685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360A536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434851B9" w14:textId="77777777" w:rsidTr="00E00EC9">
        <w:tc>
          <w:tcPr>
            <w:tcW w:w="675" w:type="dxa"/>
            <w:vMerge/>
          </w:tcPr>
          <w:p w14:paraId="25BA15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E80C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72E97B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317EF1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FAA7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A0B019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13ACBB" w14:textId="77777777" w:rsidTr="00E00EC9">
        <w:tc>
          <w:tcPr>
            <w:tcW w:w="675" w:type="dxa"/>
            <w:vMerge w:val="restart"/>
          </w:tcPr>
          <w:p w14:paraId="4874009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14.</w:t>
            </w:r>
          </w:p>
        </w:tc>
        <w:tc>
          <w:tcPr>
            <w:tcW w:w="2648" w:type="dxa"/>
            <w:vMerge w:val="restart"/>
          </w:tcPr>
          <w:p w14:paraId="2546BD2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Р12 </w:t>
            </w:r>
          </w:p>
          <w:p w14:paraId="25D257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1174CD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содержащих:</w:t>
            </w:r>
          </w:p>
          <w:p w14:paraId="48F310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8" w:name="P516"/>
            <w:bookmarkEnd w:id="8"/>
            <w:r w:rsidRPr="00BE0ABF">
              <w:rPr>
                <w:sz w:val="22"/>
                <w:szCs w:val="22"/>
              </w:rPr>
              <w:lastRenderedPageBreak/>
              <w:t>1. Порядок определения платы за оказание муниципальными бюджетными учреждениями Ханты-Мансийского района гражданам и 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2FBCA4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Утверждение значения нормативных затрат на оказание услуг (выполнение работ)</w:t>
            </w:r>
          </w:p>
          <w:p w14:paraId="72FE0A7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Утверждение базовых нормативов затрат на оказание муниципальных услуг</w:t>
            </w:r>
          </w:p>
          <w:p w14:paraId="16E59C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Порядок предоставления субсидии учреждениям на основании соглашений (договоров)</w:t>
            </w:r>
          </w:p>
          <w:p w14:paraId="01BF34A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9" w:name="P520"/>
            <w:bookmarkEnd w:id="9"/>
            <w:r w:rsidRPr="00BE0ABF">
              <w:rPr>
                <w:sz w:val="22"/>
                <w:szCs w:val="22"/>
              </w:rPr>
              <w:t>5. Приказ об установлении количественно-измеримых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1134" w:type="dxa"/>
          </w:tcPr>
          <w:p w14:paraId="1F52F1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C108CB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F25983" w14:textId="77777777" w:rsidR="00F6741D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 xml:space="preserve">позитивно расценивается наличие правовых актов </w:t>
            </w:r>
            <w:r w:rsidR="001C1DE7" w:rsidRPr="00BE0ABF">
              <w:rPr>
                <w:rFonts w:ascii="Times New Roman" w:hAnsi="Times New Roman" w:cs="Times New Roman"/>
              </w:rPr>
              <w:t>главных администраторов</w:t>
            </w:r>
            <w:r w:rsidR="00667F79" w:rsidRPr="00BE0ABF">
              <w:rPr>
                <w:rFonts w:ascii="Times New Roman" w:hAnsi="Times New Roman" w:cs="Times New Roman"/>
              </w:rPr>
              <w:t xml:space="preserve"> </w:t>
            </w:r>
          </w:p>
          <w:p w14:paraId="3960D00E" w14:textId="77777777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в отношении пункта 1:</w:t>
            </w:r>
          </w:p>
          <w:p w14:paraId="521A7E47" w14:textId="76A4039A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 xml:space="preserve">позитивно расценивается наличие правовых актов </w:t>
            </w:r>
            <w:r w:rsidR="00635111">
              <w:rPr>
                <w:rFonts w:ascii="Times New Roman" w:hAnsi="Times New Roman" w:cs="Times New Roman"/>
              </w:rPr>
              <w:t>А</w:t>
            </w:r>
            <w:r w:rsidRPr="00BE0ABF">
              <w:rPr>
                <w:rFonts w:ascii="Times New Roman" w:hAnsi="Times New Roman" w:cs="Times New Roman"/>
              </w:rPr>
              <w:t xml:space="preserve">дминистрации Ханты-Мансийского района в части порядка определения платы в отношении платных </w:t>
            </w:r>
            <w:r w:rsidR="00D6334F" w:rsidRPr="00BE0ABF">
              <w:rPr>
                <w:rFonts w:ascii="Times New Roman" w:hAnsi="Times New Roman" w:cs="Times New Roman"/>
              </w:rPr>
              <w:t xml:space="preserve">услуг </w:t>
            </w:r>
            <w:r w:rsidRPr="00BE0ABF">
              <w:rPr>
                <w:rFonts w:ascii="Times New Roman" w:hAnsi="Times New Roman" w:cs="Times New Roman"/>
              </w:rPr>
              <w:t>оказываемы</w:t>
            </w:r>
            <w:r w:rsidR="00D6334F" w:rsidRPr="00BE0ABF">
              <w:rPr>
                <w:rFonts w:ascii="Times New Roman" w:hAnsi="Times New Roman" w:cs="Times New Roman"/>
              </w:rPr>
              <w:t>х</w:t>
            </w:r>
            <w:r w:rsidRPr="00BE0ABF">
              <w:rPr>
                <w:rFonts w:ascii="Times New Roman" w:hAnsi="Times New Roman" w:cs="Times New Roman"/>
              </w:rPr>
              <w:t xml:space="preserve"> муниципальным</w:t>
            </w:r>
            <w:r w:rsidR="00D6334F" w:rsidRPr="00BE0ABF">
              <w:rPr>
                <w:rFonts w:ascii="Times New Roman" w:hAnsi="Times New Roman" w:cs="Times New Roman"/>
              </w:rPr>
              <w:t>и</w:t>
            </w:r>
            <w:r w:rsidRPr="00BE0ABF">
              <w:rPr>
                <w:rFonts w:ascii="Times New Roman" w:hAnsi="Times New Roman" w:cs="Times New Roman"/>
              </w:rPr>
              <w:t xml:space="preserve"> бюджетны</w:t>
            </w:r>
            <w:r w:rsidR="00D6334F" w:rsidRPr="00BE0ABF">
              <w:rPr>
                <w:rFonts w:ascii="Times New Roman" w:hAnsi="Times New Roman" w:cs="Times New Roman"/>
              </w:rPr>
              <w:t xml:space="preserve">ми учреждениями Ханты-Мансийского района подведомственных </w:t>
            </w:r>
            <w:r w:rsidRPr="00BE0ABF">
              <w:rPr>
                <w:rFonts w:ascii="Times New Roman" w:hAnsi="Times New Roman" w:cs="Times New Roman"/>
              </w:rPr>
              <w:t>главн</w:t>
            </w:r>
            <w:r w:rsidR="00D6334F" w:rsidRPr="00BE0ABF">
              <w:rPr>
                <w:rFonts w:ascii="Times New Roman" w:hAnsi="Times New Roman" w:cs="Times New Roman"/>
              </w:rPr>
              <w:t>ому</w:t>
            </w:r>
            <w:r w:rsidRPr="00BE0ABF">
              <w:rPr>
                <w:rFonts w:ascii="Times New Roman" w:hAnsi="Times New Roman" w:cs="Times New Roman"/>
              </w:rPr>
              <w:t xml:space="preserve"> администратор</w:t>
            </w:r>
            <w:r w:rsidR="00D6334F" w:rsidRPr="00BE0ABF">
              <w:rPr>
                <w:rFonts w:ascii="Times New Roman" w:hAnsi="Times New Roman" w:cs="Times New Roman"/>
              </w:rPr>
              <w:t>у</w:t>
            </w:r>
          </w:p>
          <w:p w14:paraId="5D6B57C9" w14:textId="77777777" w:rsidR="004B72EF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72EF" w:rsidRPr="009542AB" w14:paraId="699364A0" w14:textId="77777777" w:rsidTr="00E00EC9">
        <w:tc>
          <w:tcPr>
            <w:tcW w:w="675" w:type="dxa"/>
            <w:vMerge/>
          </w:tcPr>
          <w:p w14:paraId="5FD685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3D264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964C1F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</w:t>
            </w:r>
            <w:hyperlink w:anchor="P516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пунктами 1</w:t>
              </w:r>
            </w:hyperlink>
            <w:r w:rsidRPr="00BE0ABF">
              <w:rPr>
                <w:sz w:val="22"/>
                <w:szCs w:val="22"/>
              </w:rPr>
              <w:t xml:space="preserve"> - </w:t>
            </w:r>
            <w:hyperlink w:anchor="P520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5</w:t>
              </w:r>
            </w:hyperlink>
          </w:p>
        </w:tc>
        <w:tc>
          <w:tcPr>
            <w:tcW w:w="1134" w:type="dxa"/>
          </w:tcPr>
          <w:p w14:paraId="2971AB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D0CD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58FA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05EFECB" w14:textId="77777777" w:rsidTr="00E00EC9">
        <w:tc>
          <w:tcPr>
            <w:tcW w:w="675" w:type="dxa"/>
            <w:vMerge/>
          </w:tcPr>
          <w:p w14:paraId="568837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2B986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25C40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4 пунктами из 5</w:t>
            </w:r>
          </w:p>
        </w:tc>
        <w:tc>
          <w:tcPr>
            <w:tcW w:w="1134" w:type="dxa"/>
          </w:tcPr>
          <w:p w14:paraId="082794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17C184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0BB66A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C39A18" w14:textId="77777777" w:rsidTr="00E00EC9">
        <w:tc>
          <w:tcPr>
            <w:tcW w:w="675" w:type="dxa"/>
            <w:vMerge/>
          </w:tcPr>
          <w:p w14:paraId="0761A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933F1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C8F4F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3 пунктами из 5</w:t>
            </w:r>
          </w:p>
        </w:tc>
        <w:tc>
          <w:tcPr>
            <w:tcW w:w="1134" w:type="dxa"/>
          </w:tcPr>
          <w:p w14:paraId="006B8F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76FD5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4E2A4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A61B19" w14:textId="77777777" w:rsidTr="00E00EC9">
        <w:tc>
          <w:tcPr>
            <w:tcW w:w="675" w:type="dxa"/>
            <w:vMerge/>
          </w:tcPr>
          <w:p w14:paraId="5BFB4D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E0DB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40EB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2 пунктами из 5</w:t>
            </w:r>
          </w:p>
        </w:tc>
        <w:tc>
          <w:tcPr>
            <w:tcW w:w="1134" w:type="dxa"/>
          </w:tcPr>
          <w:p w14:paraId="30975C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C658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094D5A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A00748B" w14:textId="77777777" w:rsidTr="00E00EC9">
        <w:tc>
          <w:tcPr>
            <w:tcW w:w="675" w:type="dxa"/>
            <w:vMerge/>
          </w:tcPr>
          <w:p w14:paraId="3A6A88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406E2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1C99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1 пунктом из 5</w:t>
            </w:r>
          </w:p>
        </w:tc>
        <w:tc>
          <w:tcPr>
            <w:tcW w:w="1134" w:type="dxa"/>
          </w:tcPr>
          <w:p w14:paraId="5F34A58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1BE37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96245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1F2620D" w14:textId="77777777" w:rsidTr="00E00EC9">
        <w:tc>
          <w:tcPr>
            <w:tcW w:w="675" w:type="dxa"/>
            <w:vMerge/>
          </w:tcPr>
          <w:p w14:paraId="0E83E1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6DA4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D57BE5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отсутствуют правовые акты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1134" w:type="dxa"/>
          </w:tcPr>
          <w:p w14:paraId="1A2C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44071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7480B9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D7EA4CC" w14:textId="77777777" w:rsidTr="00E00EC9">
        <w:tc>
          <w:tcPr>
            <w:tcW w:w="675" w:type="dxa"/>
            <w:vMerge w:val="restart"/>
          </w:tcPr>
          <w:p w14:paraId="6AA8424B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648" w:type="dxa"/>
            <w:vMerge w:val="restart"/>
          </w:tcPr>
          <w:p w14:paraId="54043294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Р13 </w:t>
            </w:r>
          </w:p>
          <w:p w14:paraId="401530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Оценка качества планирования бюджетных ассигнований</w:t>
            </w:r>
          </w:p>
        </w:tc>
        <w:tc>
          <w:tcPr>
            <w:tcW w:w="5029" w:type="dxa"/>
          </w:tcPr>
          <w:p w14:paraId="08001A4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= 100% x Оуточ / Рп, где:</w:t>
            </w:r>
          </w:p>
          <w:p w14:paraId="06FCCBA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B1E29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Оуточ - объем бюджетных ассигнований, перераспределенных за отчетный период (для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района;</w:t>
            </w:r>
          </w:p>
          <w:p w14:paraId="3F2EC18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Рп - объем бюджетных ассигнований за отчетный период в соответствии с решением о бюджете</w:t>
            </w:r>
          </w:p>
        </w:tc>
        <w:tc>
          <w:tcPr>
            <w:tcW w:w="1134" w:type="dxa"/>
          </w:tcPr>
          <w:p w14:paraId="7FC41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0EA4ED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7DF52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0124C82" w14:textId="77777777" w:rsidTr="00E00EC9">
        <w:tc>
          <w:tcPr>
            <w:tcW w:w="675" w:type="dxa"/>
            <w:vMerge/>
          </w:tcPr>
          <w:p w14:paraId="6E850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FBD9A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7DEF9F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= 0</w:t>
            </w:r>
          </w:p>
        </w:tc>
        <w:tc>
          <w:tcPr>
            <w:tcW w:w="1134" w:type="dxa"/>
          </w:tcPr>
          <w:p w14:paraId="3027BA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F2383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078A9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08508C0" w14:textId="77777777" w:rsidTr="00E00EC9">
        <w:tc>
          <w:tcPr>
            <w:tcW w:w="675" w:type="dxa"/>
            <w:vMerge/>
          </w:tcPr>
          <w:p w14:paraId="590DD7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22F62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F4ADC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5%</w:t>
            </w:r>
          </w:p>
        </w:tc>
        <w:tc>
          <w:tcPr>
            <w:tcW w:w="1134" w:type="dxa"/>
          </w:tcPr>
          <w:p w14:paraId="25F96D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E97F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54BC8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4B7A6A" w14:textId="77777777" w:rsidTr="00E00EC9">
        <w:tc>
          <w:tcPr>
            <w:tcW w:w="675" w:type="dxa"/>
            <w:vMerge/>
          </w:tcPr>
          <w:p w14:paraId="6AADA8C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30E4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B0BB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10%</w:t>
            </w:r>
          </w:p>
        </w:tc>
        <w:tc>
          <w:tcPr>
            <w:tcW w:w="1134" w:type="dxa"/>
          </w:tcPr>
          <w:p w14:paraId="0802A3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4272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82D275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AC9E8F3" w14:textId="77777777" w:rsidTr="00E00EC9">
        <w:tc>
          <w:tcPr>
            <w:tcW w:w="675" w:type="dxa"/>
            <w:vMerge/>
          </w:tcPr>
          <w:p w14:paraId="05A422B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D51A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E73080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15%</w:t>
            </w:r>
          </w:p>
        </w:tc>
        <w:tc>
          <w:tcPr>
            <w:tcW w:w="1134" w:type="dxa"/>
          </w:tcPr>
          <w:p w14:paraId="1E074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78EA8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6EBAF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B73D891" w14:textId="77777777" w:rsidTr="00E00EC9">
        <w:tc>
          <w:tcPr>
            <w:tcW w:w="675" w:type="dxa"/>
            <w:vMerge/>
          </w:tcPr>
          <w:p w14:paraId="1EFA8C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F80B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DA6F7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P13 &lt;= 20%</w:t>
            </w:r>
          </w:p>
        </w:tc>
        <w:tc>
          <w:tcPr>
            <w:tcW w:w="1134" w:type="dxa"/>
          </w:tcPr>
          <w:p w14:paraId="30F23A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A85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0320E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0984C00" w14:textId="77777777" w:rsidTr="00E00EC9">
        <w:tc>
          <w:tcPr>
            <w:tcW w:w="675" w:type="dxa"/>
            <w:vMerge/>
          </w:tcPr>
          <w:p w14:paraId="3648025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8E073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B793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P13 &gt; 20%</w:t>
            </w:r>
          </w:p>
        </w:tc>
        <w:tc>
          <w:tcPr>
            <w:tcW w:w="1134" w:type="dxa"/>
          </w:tcPr>
          <w:p w14:paraId="6F9DFE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B3D38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A4F0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21FC1F" w14:textId="77777777" w:rsidTr="00E00EC9">
        <w:tc>
          <w:tcPr>
            <w:tcW w:w="675" w:type="dxa"/>
            <w:vMerge w:val="restart"/>
          </w:tcPr>
          <w:p w14:paraId="7DA87C9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16.</w:t>
            </w:r>
          </w:p>
        </w:tc>
        <w:tc>
          <w:tcPr>
            <w:tcW w:w="2648" w:type="dxa"/>
            <w:vMerge w:val="restart"/>
          </w:tcPr>
          <w:p w14:paraId="43C03F23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Р14 </w:t>
            </w:r>
          </w:p>
          <w:p w14:paraId="414307D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4390B3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2131BB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F076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2303C8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утвержденных планов финансово-хозяйственной деятельности</w:t>
            </w:r>
          </w:p>
        </w:tc>
      </w:tr>
      <w:tr w:rsidR="004B72EF" w:rsidRPr="009542AB" w14:paraId="081B1D21" w14:textId="77777777" w:rsidTr="00E00EC9">
        <w:tc>
          <w:tcPr>
            <w:tcW w:w="675" w:type="dxa"/>
            <w:vMerge/>
          </w:tcPr>
          <w:p w14:paraId="29D212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1A69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F4BFF9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619877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11C26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00F5A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2DAC279" w14:textId="77777777" w:rsidTr="00E00EC9">
        <w:tc>
          <w:tcPr>
            <w:tcW w:w="675" w:type="dxa"/>
            <w:vMerge w:val="restart"/>
          </w:tcPr>
          <w:p w14:paraId="1339266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17.</w:t>
            </w:r>
          </w:p>
        </w:tc>
        <w:tc>
          <w:tcPr>
            <w:tcW w:w="2648" w:type="dxa"/>
            <w:vMerge w:val="restart"/>
          </w:tcPr>
          <w:p w14:paraId="1281EADF" w14:textId="77777777" w:rsidR="003D49A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Р15 </w:t>
            </w:r>
          </w:p>
          <w:p w14:paraId="1D1C371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3D49A0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5029" w:type="dxa"/>
          </w:tcPr>
          <w:p w14:paraId="5E7B460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наличие</w:t>
            </w:r>
          </w:p>
        </w:tc>
        <w:tc>
          <w:tcPr>
            <w:tcW w:w="1134" w:type="dxa"/>
          </w:tcPr>
          <w:p w14:paraId="3A3A43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2923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0D3B31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согласования планов финансово-хозяйственной деятельности</w:t>
            </w:r>
          </w:p>
        </w:tc>
      </w:tr>
      <w:tr w:rsidR="004B72EF" w:rsidRPr="009542AB" w14:paraId="3E53237A" w14:textId="77777777" w:rsidTr="00E00EC9">
        <w:tc>
          <w:tcPr>
            <w:tcW w:w="675" w:type="dxa"/>
            <w:vMerge/>
          </w:tcPr>
          <w:p w14:paraId="0D637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4369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430C1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D8EA1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3CE4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B386A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2425462" w14:textId="77777777" w:rsidTr="00E00EC9">
        <w:tc>
          <w:tcPr>
            <w:tcW w:w="675" w:type="dxa"/>
          </w:tcPr>
          <w:p w14:paraId="1684E3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18.</w:t>
            </w:r>
          </w:p>
        </w:tc>
        <w:tc>
          <w:tcPr>
            <w:tcW w:w="8811" w:type="dxa"/>
            <w:gridSpan w:val="3"/>
          </w:tcPr>
          <w:p w14:paraId="0329B8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633" w:type="dxa"/>
          </w:tcPr>
          <w:p w14:paraId="72A8E3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54259E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523B54" w14:textId="77777777" w:rsidTr="00E00EC9">
        <w:tc>
          <w:tcPr>
            <w:tcW w:w="675" w:type="dxa"/>
            <w:vMerge w:val="restart"/>
          </w:tcPr>
          <w:p w14:paraId="05AC16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19.</w:t>
            </w:r>
          </w:p>
        </w:tc>
        <w:tc>
          <w:tcPr>
            <w:tcW w:w="2648" w:type="dxa"/>
            <w:vMerge w:val="restart"/>
          </w:tcPr>
          <w:p w14:paraId="35EE09D1" w14:textId="77777777" w:rsidR="00C1104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Р16 </w:t>
            </w:r>
          </w:p>
          <w:p w14:paraId="07FB682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5029" w:type="dxa"/>
          </w:tcPr>
          <w:p w14:paraId="52D74FB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Р16 = 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r w:rsidRPr="00BE0ABF">
              <w:rPr>
                <w:sz w:val="22"/>
                <w:szCs w:val="22"/>
              </w:rPr>
              <w:t>, где:</w:t>
            </w:r>
          </w:p>
          <w:p w14:paraId="291B395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73881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r w:rsidRPr="00BE0ABF">
              <w:rPr>
                <w:sz w:val="22"/>
                <w:szCs w:val="22"/>
              </w:rPr>
              <w:t xml:space="preserve"> - объем просроченной дебиторской задолженности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1134" w:type="dxa"/>
          </w:tcPr>
          <w:p w14:paraId="2F397B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4B3B3C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A81F9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258F72AA" w14:textId="77777777" w:rsidTr="00E00EC9">
        <w:tc>
          <w:tcPr>
            <w:tcW w:w="675" w:type="dxa"/>
            <w:vMerge/>
          </w:tcPr>
          <w:p w14:paraId="18BAD4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87E9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1D9B8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Р16 = 0</w:t>
            </w:r>
          </w:p>
        </w:tc>
        <w:tc>
          <w:tcPr>
            <w:tcW w:w="1134" w:type="dxa"/>
          </w:tcPr>
          <w:p w14:paraId="61E424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D54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9B73C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1D24151" w14:textId="77777777" w:rsidTr="00E00EC9">
        <w:tc>
          <w:tcPr>
            <w:tcW w:w="675" w:type="dxa"/>
            <w:vMerge/>
          </w:tcPr>
          <w:p w14:paraId="0B2EB0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83E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CC660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Р16 &gt; 0</w:t>
            </w:r>
          </w:p>
        </w:tc>
        <w:tc>
          <w:tcPr>
            <w:tcW w:w="1134" w:type="dxa"/>
          </w:tcPr>
          <w:p w14:paraId="4572F4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61345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C5A5D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07E5AA4" w14:textId="77777777" w:rsidTr="00E00EC9">
        <w:tc>
          <w:tcPr>
            <w:tcW w:w="675" w:type="dxa"/>
            <w:vMerge w:val="restart"/>
          </w:tcPr>
          <w:p w14:paraId="7A20695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20.</w:t>
            </w:r>
          </w:p>
        </w:tc>
        <w:tc>
          <w:tcPr>
            <w:tcW w:w="2648" w:type="dxa"/>
            <w:vMerge w:val="restart"/>
          </w:tcPr>
          <w:p w14:paraId="4875E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Р17 Эффективность управления дебиторской задолженностью по расчетам с поставщиками и подрядчиками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</w:t>
            </w:r>
            <w:r w:rsidRPr="00BE0ABF">
              <w:rPr>
                <w:sz w:val="22"/>
                <w:szCs w:val="22"/>
              </w:rPr>
              <w:lastRenderedPageBreak/>
              <w:t>подведомственными им учреждениями</w:t>
            </w:r>
          </w:p>
        </w:tc>
        <w:tc>
          <w:tcPr>
            <w:tcW w:w="5029" w:type="dxa"/>
          </w:tcPr>
          <w:p w14:paraId="6E71DCA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Р17 = 100 * К / Е, где</w:t>
            </w:r>
          </w:p>
          <w:p w14:paraId="212B42D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3AF3C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дебиторской задолженности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 следующего за отчетным;</w:t>
            </w:r>
          </w:p>
          <w:p w14:paraId="44BDFA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Е - кассовое исполнение расходов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472E4E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567696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871D5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</w:t>
            </w:r>
            <w:r w:rsidRPr="00BE0ABF">
              <w:rPr>
                <w:sz w:val="22"/>
                <w:szCs w:val="22"/>
              </w:rPr>
              <w:lastRenderedPageBreak/>
              <w:t xml:space="preserve">у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</w:t>
            </w:r>
          </w:p>
        </w:tc>
      </w:tr>
      <w:tr w:rsidR="004B72EF" w:rsidRPr="009542AB" w14:paraId="6F599B4D" w14:textId="77777777" w:rsidTr="00E00EC9">
        <w:tc>
          <w:tcPr>
            <w:tcW w:w="675" w:type="dxa"/>
            <w:vMerge/>
          </w:tcPr>
          <w:p w14:paraId="4A6827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8D1CE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F75E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= 0</w:t>
            </w:r>
          </w:p>
        </w:tc>
        <w:tc>
          <w:tcPr>
            <w:tcW w:w="1134" w:type="dxa"/>
          </w:tcPr>
          <w:p w14:paraId="03EE27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79EA1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A176A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9855FC" w14:textId="77777777" w:rsidTr="00E00EC9">
        <w:tc>
          <w:tcPr>
            <w:tcW w:w="675" w:type="dxa"/>
            <w:vMerge/>
          </w:tcPr>
          <w:p w14:paraId="5BA7C7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9D03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A08B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 &lt; Р17 &lt;= 0,5</w:t>
            </w:r>
          </w:p>
        </w:tc>
        <w:tc>
          <w:tcPr>
            <w:tcW w:w="1134" w:type="dxa"/>
          </w:tcPr>
          <w:p w14:paraId="42231B8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E37C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D3118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8C9B703" w14:textId="77777777" w:rsidTr="00E00EC9">
        <w:tc>
          <w:tcPr>
            <w:tcW w:w="675" w:type="dxa"/>
            <w:vMerge/>
          </w:tcPr>
          <w:p w14:paraId="422787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89FD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DD7F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0,5 &lt; Р17 &lt;= 10</w:t>
            </w:r>
          </w:p>
        </w:tc>
        <w:tc>
          <w:tcPr>
            <w:tcW w:w="1134" w:type="dxa"/>
          </w:tcPr>
          <w:p w14:paraId="3D8068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2C78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F23BA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47ABC3" w14:textId="77777777" w:rsidTr="00E00EC9">
        <w:tc>
          <w:tcPr>
            <w:tcW w:w="675" w:type="dxa"/>
            <w:vMerge/>
          </w:tcPr>
          <w:p w14:paraId="0D7EA7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EEFF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1B98BF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&gt; 10</w:t>
            </w:r>
          </w:p>
        </w:tc>
        <w:tc>
          <w:tcPr>
            <w:tcW w:w="1134" w:type="dxa"/>
          </w:tcPr>
          <w:p w14:paraId="063BBB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9ADA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BC0EC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11B09D6" w14:textId="77777777" w:rsidTr="00E00EC9">
        <w:tc>
          <w:tcPr>
            <w:tcW w:w="675" w:type="dxa"/>
            <w:vMerge w:val="restart"/>
          </w:tcPr>
          <w:p w14:paraId="7F95372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21.</w:t>
            </w:r>
          </w:p>
        </w:tc>
        <w:tc>
          <w:tcPr>
            <w:tcW w:w="2648" w:type="dxa"/>
            <w:vMerge w:val="restart"/>
          </w:tcPr>
          <w:p w14:paraId="1A718872" w14:textId="77777777" w:rsidR="00100554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Р18 </w:t>
            </w:r>
          </w:p>
          <w:p w14:paraId="108C369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029" w:type="dxa"/>
          </w:tcPr>
          <w:p w14:paraId="6E16E2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Р18 = 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r w:rsidRPr="00BE0ABF">
              <w:rPr>
                <w:sz w:val="22"/>
                <w:szCs w:val="22"/>
              </w:rPr>
              <w:t>, где:</w:t>
            </w:r>
          </w:p>
          <w:p w14:paraId="7F02B3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B01F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r w:rsidRPr="00BE0ABF">
              <w:rPr>
                <w:sz w:val="22"/>
                <w:szCs w:val="22"/>
              </w:rPr>
              <w:t xml:space="preserve"> - объем просроченной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1134" w:type="dxa"/>
          </w:tcPr>
          <w:p w14:paraId="70B6C4D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2EA9CE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36CD45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11F8B3BE" w14:textId="77777777" w:rsidTr="00E00EC9">
        <w:tc>
          <w:tcPr>
            <w:tcW w:w="675" w:type="dxa"/>
            <w:vMerge/>
          </w:tcPr>
          <w:p w14:paraId="455536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1214B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4E9D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Р18 = 0</w:t>
            </w:r>
          </w:p>
        </w:tc>
        <w:tc>
          <w:tcPr>
            <w:tcW w:w="1134" w:type="dxa"/>
          </w:tcPr>
          <w:p w14:paraId="540C47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14C7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63533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630E89E" w14:textId="77777777" w:rsidTr="00E00EC9">
        <w:tc>
          <w:tcPr>
            <w:tcW w:w="675" w:type="dxa"/>
            <w:vMerge/>
          </w:tcPr>
          <w:p w14:paraId="0D143F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CD752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7F14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Р18 &gt; 0</w:t>
            </w:r>
          </w:p>
        </w:tc>
        <w:tc>
          <w:tcPr>
            <w:tcW w:w="1134" w:type="dxa"/>
          </w:tcPr>
          <w:p w14:paraId="654CAD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9B24C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831B6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D559AD" w14:textId="77777777" w:rsidTr="00E00EC9">
        <w:tc>
          <w:tcPr>
            <w:tcW w:w="675" w:type="dxa"/>
            <w:vMerge w:val="restart"/>
          </w:tcPr>
          <w:p w14:paraId="1D58A787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22.</w:t>
            </w:r>
          </w:p>
        </w:tc>
        <w:tc>
          <w:tcPr>
            <w:tcW w:w="2648" w:type="dxa"/>
            <w:vMerge w:val="restart"/>
          </w:tcPr>
          <w:p w14:paraId="6D1FAD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Р19 Эффективность управления кредиторской задолженностью по расчетам с поставщиками и подрядчиками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</w:t>
            </w:r>
          </w:p>
        </w:tc>
        <w:tc>
          <w:tcPr>
            <w:tcW w:w="5029" w:type="dxa"/>
          </w:tcPr>
          <w:p w14:paraId="734B12B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100 * К / Е, где</w:t>
            </w:r>
          </w:p>
          <w:p w14:paraId="2219E46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565C08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отчетным;</w:t>
            </w:r>
          </w:p>
          <w:p w14:paraId="23CD61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192EBD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12626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FA8E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</w:t>
            </w:r>
          </w:p>
          <w:p w14:paraId="2E546C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 1 января года, следующего за отчетным, по отношению к кассовому исполнению расходов </w:t>
            </w:r>
            <w:r w:rsidR="00EE486A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</w:t>
            </w:r>
            <w:r w:rsidRPr="00BE0ABF">
              <w:rPr>
                <w:sz w:val="22"/>
                <w:szCs w:val="22"/>
              </w:rPr>
              <w:lastRenderedPageBreak/>
              <w:t>учреждениями в отчетном финансовом году</w:t>
            </w:r>
          </w:p>
        </w:tc>
      </w:tr>
      <w:tr w:rsidR="004B72EF" w:rsidRPr="009542AB" w14:paraId="08B5B432" w14:textId="77777777" w:rsidTr="00E00EC9">
        <w:tc>
          <w:tcPr>
            <w:tcW w:w="675" w:type="dxa"/>
            <w:vMerge/>
          </w:tcPr>
          <w:p w14:paraId="4EDE3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E6B1E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6448C9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0</w:t>
            </w:r>
          </w:p>
        </w:tc>
        <w:tc>
          <w:tcPr>
            <w:tcW w:w="1134" w:type="dxa"/>
          </w:tcPr>
          <w:p w14:paraId="1ED25F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79C6D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72530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5C1728B" w14:textId="77777777" w:rsidTr="00E00EC9">
        <w:tc>
          <w:tcPr>
            <w:tcW w:w="675" w:type="dxa"/>
            <w:vMerge/>
          </w:tcPr>
          <w:p w14:paraId="3DCE9C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46B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85B13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 &lt; Р19 &lt;= 10</w:t>
            </w:r>
          </w:p>
        </w:tc>
        <w:tc>
          <w:tcPr>
            <w:tcW w:w="1134" w:type="dxa"/>
          </w:tcPr>
          <w:p w14:paraId="11ED3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4B9CF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775367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F51646" w14:textId="77777777" w:rsidTr="00E00EC9">
        <w:tc>
          <w:tcPr>
            <w:tcW w:w="675" w:type="dxa"/>
            <w:vMerge/>
          </w:tcPr>
          <w:p w14:paraId="795427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C7553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FFE0A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&gt; 10</w:t>
            </w:r>
          </w:p>
        </w:tc>
        <w:tc>
          <w:tcPr>
            <w:tcW w:w="1134" w:type="dxa"/>
          </w:tcPr>
          <w:p w14:paraId="125B4D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3BBDC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9068A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9887A30" w14:textId="77777777" w:rsidTr="00E00EC9">
        <w:tc>
          <w:tcPr>
            <w:tcW w:w="675" w:type="dxa"/>
          </w:tcPr>
          <w:p w14:paraId="676454E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23.</w:t>
            </w:r>
          </w:p>
        </w:tc>
        <w:tc>
          <w:tcPr>
            <w:tcW w:w="8811" w:type="dxa"/>
            <w:gridSpan w:val="3"/>
          </w:tcPr>
          <w:p w14:paraId="0F19AA6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Оценка состояния учета и отчетности</w:t>
            </w:r>
          </w:p>
        </w:tc>
        <w:tc>
          <w:tcPr>
            <w:tcW w:w="1633" w:type="dxa"/>
          </w:tcPr>
          <w:p w14:paraId="66AA5F98" w14:textId="249B8EE5" w:rsidR="004B72EF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54" w:type="dxa"/>
          </w:tcPr>
          <w:p w14:paraId="31223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5A11EBD" w14:textId="77777777" w:rsidTr="00E00EC9">
        <w:tc>
          <w:tcPr>
            <w:tcW w:w="675" w:type="dxa"/>
            <w:vMerge w:val="restart"/>
          </w:tcPr>
          <w:p w14:paraId="53C443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6B6302" w:rsidRPr="00BE0ABF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B58A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D304C4" w:rsidRPr="00BE0ABF">
              <w:rPr>
                <w:sz w:val="22"/>
                <w:szCs w:val="22"/>
              </w:rPr>
              <w:t>0</w:t>
            </w:r>
            <w:r w:rsidRPr="00BE0ABF">
              <w:rPr>
                <w:sz w:val="22"/>
                <w:szCs w:val="22"/>
              </w:rPr>
              <w:t xml:space="preserve"> Соблюдение сроков представления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годовой бюджетной отчетности</w:t>
            </w:r>
          </w:p>
        </w:tc>
        <w:tc>
          <w:tcPr>
            <w:tcW w:w="5029" w:type="dxa"/>
          </w:tcPr>
          <w:p w14:paraId="03AD16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сроков </w:t>
            </w:r>
            <w:r w:rsidR="00544136" w:rsidRPr="00BE0ABF">
              <w:rPr>
                <w:sz w:val="22"/>
                <w:szCs w:val="22"/>
              </w:rPr>
              <w:t>главными адми</w:t>
            </w:r>
            <w:r w:rsidR="00BE0ABF">
              <w:rPr>
                <w:sz w:val="22"/>
                <w:szCs w:val="22"/>
              </w:rPr>
              <w:t>ни</w:t>
            </w:r>
            <w:r w:rsidR="00544136" w:rsidRPr="00BE0ABF">
              <w:rPr>
                <w:sz w:val="22"/>
                <w:szCs w:val="22"/>
              </w:rPr>
              <w:t>страторами</w:t>
            </w:r>
            <w:r w:rsidRPr="00BE0ABF">
              <w:rPr>
                <w:sz w:val="22"/>
                <w:szCs w:val="22"/>
              </w:rPr>
              <w:t xml:space="preserve"> при представлении годовой бюджетной отчетности</w:t>
            </w:r>
          </w:p>
        </w:tc>
        <w:tc>
          <w:tcPr>
            <w:tcW w:w="1134" w:type="dxa"/>
          </w:tcPr>
          <w:p w14:paraId="22431F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28F0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B2061C" w14:textId="759A22A7" w:rsidR="004B72EF" w:rsidRPr="00BE0ABF" w:rsidRDefault="00665739" w:rsidP="0066573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своевременность предоставления </w:t>
            </w:r>
            <w:r w:rsidR="009F2B63">
              <w:rPr>
                <w:sz w:val="22"/>
                <w:szCs w:val="22"/>
              </w:rPr>
              <w:t>годовой бюджетной отчетности</w:t>
            </w:r>
          </w:p>
        </w:tc>
      </w:tr>
      <w:tr w:rsidR="004B72EF" w:rsidRPr="009542AB" w14:paraId="118D6689" w14:textId="77777777" w:rsidTr="00E00EC9">
        <w:tc>
          <w:tcPr>
            <w:tcW w:w="675" w:type="dxa"/>
            <w:vMerge/>
          </w:tcPr>
          <w:p w14:paraId="612505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45DC00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9CAB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установленные сроки</w:t>
            </w:r>
          </w:p>
        </w:tc>
        <w:tc>
          <w:tcPr>
            <w:tcW w:w="1134" w:type="dxa"/>
          </w:tcPr>
          <w:p w14:paraId="4479A5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DBBB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C4CA3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3F965" w14:textId="77777777" w:rsidTr="00E00EC9">
        <w:tc>
          <w:tcPr>
            <w:tcW w:w="675" w:type="dxa"/>
            <w:vMerge/>
          </w:tcPr>
          <w:p w14:paraId="78A35A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DC48A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00A3D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с нарушением установленных сроков</w:t>
            </w:r>
          </w:p>
        </w:tc>
        <w:tc>
          <w:tcPr>
            <w:tcW w:w="1134" w:type="dxa"/>
          </w:tcPr>
          <w:p w14:paraId="7B993F5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11F28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5026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5D03ABE5" w14:textId="77777777" w:rsidTr="001E1D54">
        <w:trPr>
          <w:trHeight w:val="2385"/>
        </w:trPr>
        <w:tc>
          <w:tcPr>
            <w:tcW w:w="675" w:type="dxa"/>
            <w:vMerge w:val="restart"/>
          </w:tcPr>
          <w:p w14:paraId="40B93EB3" w14:textId="4B3AC152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25.</w:t>
            </w:r>
          </w:p>
        </w:tc>
        <w:tc>
          <w:tcPr>
            <w:tcW w:w="2648" w:type="dxa"/>
            <w:vMerge w:val="restart"/>
          </w:tcPr>
          <w:p w14:paraId="1DA7302C" w14:textId="397838E9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Р21 Полнота и своевременность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10" w:history="1">
              <w:r w:rsidRPr="00BC43AB">
                <w:rPr>
                  <w:sz w:val="22"/>
                  <w:szCs w:val="22"/>
                </w:rPr>
                <w:t>www.bus.gov.ru</w:t>
              </w:r>
            </w:hyperlink>
            <w:r w:rsidRPr="00BC43AB">
              <w:rPr>
                <w:sz w:val="22"/>
                <w:szCs w:val="22"/>
              </w:rPr>
              <w:t>) за отчетный период</w:t>
            </w:r>
          </w:p>
        </w:tc>
        <w:tc>
          <w:tcPr>
            <w:tcW w:w="5029" w:type="dxa"/>
          </w:tcPr>
          <w:p w14:paraId="08F85DC1" w14:textId="2E757A43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P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21</w:t>
            </w:r>
            <w:r w:rsidRPr="00BC43AB">
              <w:rPr>
                <w:rFonts w:ascii="Times New Roman" w:hAnsi="Times New Roman" w:cs="Times New Roman"/>
                <w:szCs w:val="22"/>
              </w:rPr>
              <w:t>= (K1 / K2) x 100</w:t>
            </w:r>
          </w:p>
          <w:p w14:paraId="3B316F55" w14:textId="77777777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88EEE3" w14:textId="39AA5E01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K1 - количество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BC43AB">
              <w:rPr>
                <w:rFonts w:ascii="Times New Roman" w:hAnsi="Times New Roman" w:cs="Times New Roman"/>
                <w:szCs w:val="22"/>
              </w:rPr>
              <w:t xml:space="preserve"> учреждений ГРБС, разместивших информацию своевременно и в полном объеме на официальном сайте для размещения информации о государственных (муниципальных) учреждениях (</w:t>
            </w:r>
            <w:hyperlink r:id="rId11" w:history="1">
              <w:r w:rsidRPr="00BC43AB">
                <w:rPr>
                  <w:rFonts w:ascii="Times New Roman" w:hAnsi="Times New Roman" w:cs="Times New Roman"/>
                  <w:szCs w:val="22"/>
                </w:rPr>
                <w:t>www.bus.gov.ru</w:t>
              </w:r>
            </w:hyperlink>
            <w:r w:rsidRPr="00BC43AB">
              <w:rPr>
                <w:rFonts w:ascii="Times New Roman" w:hAnsi="Times New Roman" w:cs="Times New Roman"/>
                <w:szCs w:val="22"/>
              </w:rPr>
              <w:t>)</w:t>
            </w:r>
          </w:p>
          <w:p w14:paraId="31EFC4FA" w14:textId="31572C42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K2 - общее количество </w:t>
            </w:r>
            <w:r w:rsidR="002F1B4E" w:rsidRPr="00BC43AB">
              <w:rPr>
                <w:sz w:val="22"/>
                <w:szCs w:val="22"/>
              </w:rPr>
              <w:t>муниципальных</w:t>
            </w:r>
            <w:r w:rsidRPr="00BC43AB">
              <w:rPr>
                <w:sz w:val="22"/>
                <w:szCs w:val="22"/>
              </w:rPr>
              <w:t xml:space="preserve"> учреждений ГРБС</w:t>
            </w:r>
          </w:p>
        </w:tc>
        <w:tc>
          <w:tcPr>
            <w:tcW w:w="1134" w:type="dxa"/>
          </w:tcPr>
          <w:p w14:paraId="56647F1D" w14:textId="3295DB0C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C43A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633" w:type="dxa"/>
          </w:tcPr>
          <w:p w14:paraId="686D62A2" w14:textId="7F7FE67C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54" w:type="dxa"/>
            <w:vMerge w:val="restart"/>
          </w:tcPr>
          <w:p w14:paraId="476DDEA8" w14:textId="3A5C4C68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t xml:space="preserve">Позитивно расценивается размещение муниципальными учреждениями информации в срок согласно </w:t>
            </w:r>
            <w:hyperlink r:id="rId12" w:history="1">
              <w:r w:rsidRPr="00BC43AB">
                <w:rPr>
                  <w:color w:val="000000" w:themeColor="text1"/>
                </w:rPr>
                <w:t>показателям</w:t>
              </w:r>
            </w:hyperlink>
            <w:r w:rsidRPr="00BC43AB">
              <w:t xml:space="preserve"> структурированной информации о государственных учреждениях, установленной Приказом Минфина России от 21.07.2011 </w:t>
            </w:r>
            <w:r w:rsidR="002F1B4E" w:rsidRPr="00BC43AB">
              <w:t>№</w:t>
            </w:r>
            <w:r w:rsidRPr="00BC43AB">
              <w:t xml:space="preserve"> 86н </w:t>
            </w:r>
            <w:r w:rsidR="002F1B4E" w:rsidRPr="00BC43AB">
              <w:t>«</w:t>
            </w:r>
            <w:r w:rsidRPr="00BC43AB"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2F1B4E" w:rsidRPr="00BC43AB">
              <w:t>»</w:t>
            </w:r>
            <w:r w:rsidRPr="00BC43AB">
              <w:t xml:space="preserve"> текущего финансового года на официальном сайте для размещения информации о государственных (муниципальных) учреждениях (</w:t>
            </w:r>
            <w:hyperlink r:id="rId13" w:history="1">
              <w:r w:rsidRPr="00BC43AB">
                <w:rPr>
                  <w:color w:val="000000" w:themeColor="text1"/>
                </w:rPr>
                <w:t>www.bus.gov.ru</w:t>
              </w:r>
            </w:hyperlink>
            <w:r w:rsidRPr="00BC43AB">
              <w:rPr>
                <w:color w:val="000000" w:themeColor="text1"/>
              </w:rPr>
              <w:t>)</w:t>
            </w:r>
          </w:p>
        </w:tc>
      </w:tr>
      <w:tr w:rsidR="001E1D54" w:rsidRPr="009542AB" w14:paraId="78365C9D" w14:textId="77777777" w:rsidTr="001E1D54">
        <w:trPr>
          <w:trHeight w:val="555"/>
        </w:trPr>
        <w:tc>
          <w:tcPr>
            <w:tcW w:w="675" w:type="dxa"/>
            <w:vMerge/>
          </w:tcPr>
          <w:p w14:paraId="11BF63F1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69BDD5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BA116A" w14:textId="6F089697" w:rsidR="001E1D54" w:rsidRPr="001E1D54" w:rsidRDefault="001E1D54" w:rsidP="001E1D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E1D54">
              <w:rPr>
                <w:rFonts w:ascii="Times New Roman" w:hAnsi="Times New Roman" w:cs="Times New Roman"/>
                <w:szCs w:val="22"/>
              </w:rPr>
              <w:t>P21 &gt;= 95%</w:t>
            </w:r>
          </w:p>
          <w:p w14:paraId="51A497CD" w14:textId="70540629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08464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BC3BFE7" w14:textId="2EAC665E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754" w:type="dxa"/>
            <w:vMerge/>
          </w:tcPr>
          <w:p w14:paraId="5FA5D702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3787D019" w14:textId="77777777" w:rsidTr="00E00EC9">
        <w:trPr>
          <w:trHeight w:val="525"/>
        </w:trPr>
        <w:tc>
          <w:tcPr>
            <w:tcW w:w="675" w:type="dxa"/>
            <w:vMerge/>
          </w:tcPr>
          <w:p w14:paraId="2855EBCF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443EA4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C23D645" w14:textId="2E683F60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1E1D54">
              <w:rPr>
                <w:sz w:val="22"/>
                <w:szCs w:val="22"/>
              </w:rPr>
              <w:t>P21 &lt; 95%</w:t>
            </w:r>
          </w:p>
        </w:tc>
        <w:tc>
          <w:tcPr>
            <w:tcW w:w="1134" w:type="dxa"/>
          </w:tcPr>
          <w:p w14:paraId="35DFF3DB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B9ADA6B" w14:textId="26E001BC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754" w:type="dxa"/>
            <w:vMerge/>
          </w:tcPr>
          <w:p w14:paraId="2EBA2E1D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E6B6B79" w14:textId="77777777" w:rsidTr="00E00EC9">
        <w:tc>
          <w:tcPr>
            <w:tcW w:w="675" w:type="dxa"/>
          </w:tcPr>
          <w:p w14:paraId="08E34913" w14:textId="0933E765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2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127705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 Оценка организации контроля</w:t>
            </w:r>
          </w:p>
        </w:tc>
        <w:tc>
          <w:tcPr>
            <w:tcW w:w="1633" w:type="dxa"/>
          </w:tcPr>
          <w:p w14:paraId="7B2ABBB2" w14:textId="77777777" w:rsidR="004B72EF" w:rsidRPr="00BE0ABF" w:rsidRDefault="00C91402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45</w:t>
            </w:r>
          </w:p>
        </w:tc>
        <w:tc>
          <w:tcPr>
            <w:tcW w:w="3754" w:type="dxa"/>
          </w:tcPr>
          <w:p w14:paraId="316F85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7D59EC" w14:textId="77777777" w:rsidTr="00E00EC9">
        <w:tc>
          <w:tcPr>
            <w:tcW w:w="675" w:type="dxa"/>
            <w:vMerge w:val="restart"/>
          </w:tcPr>
          <w:p w14:paraId="1A06CE6F" w14:textId="79426B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22A4B20" w14:textId="3EF66F04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B90B3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деятельности подведомственных муниципальных учреждений</w:t>
            </w:r>
          </w:p>
        </w:tc>
        <w:tc>
          <w:tcPr>
            <w:tcW w:w="5029" w:type="dxa"/>
          </w:tcPr>
          <w:p w14:paraId="7933302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деятельности подведомственных муниципальных учреждений и составление рейтинга результатов деятельности подведомственных муниципальных учреждений</w:t>
            </w:r>
          </w:p>
        </w:tc>
        <w:tc>
          <w:tcPr>
            <w:tcW w:w="1134" w:type="dxa"/>
          </w:tcPr>
          <w:p w14:paraId="3BCA33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24143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299672" w14:textId="491545B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наличие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</w:tr>
      <w:tr w:rsidR="004B72EF" w:rsidRPr="009542AB" w14:paraId="68A4EC93" w14:textId="77777777" w:rsidTr="00E00EC9">
        <w:tc>
          <w:tcPr>
            <w:tcW w:w="675" w:type="dxa"/>
            <w:vMerge/>
          </w:tcPr>
          <w:p w14:paraId="2FEF89A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809A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A5518E" w14:textId="173DF615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2C369A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D468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B2D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897C39" w14:textId="77777777" w:rsidTr="00E00EC9">
        <w:tc>
          <w:tcPr>
            <w:tcW w:w="675" w:type="dxa"/>
            <w:vMerge/>
          </w:tcPr>
          <w:p w14:paraId="1A14BA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8423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59E621" w14:textId="55D0900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63DE36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ED0A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5F9B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206DB92" w14:textId="77777777" w:rsidTr="00E00EC9">
        <w:tc>
          <w:tcPr>
            <w:tcW w:w="675" w:type="dxa"/>
            <w:vMerge w:val="restart"/>
          </w:tcPr>
          <w:p w14:paraId="506F7D22" w14:textId="499007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02066CE" w14:textId="1B63A09D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5614C4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выявленных нарушений в финансово-бюджетной сфере</w:t>
            </w:r>
          </w:p>
        </w:tc>
        <w:tc>
          <w:tcPr>
            <w:tcW w:w="5029" w:type="dxa"/>
          </w:tcPr>
          <w:p w14:paraId="75C07065" w14:textId="49E73B1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100 * 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r w:rsidRPr="00BE0ABF">
              <w:rPr>
                <w:sz w:val="22"/>
                <w:szCs w:val="22"/>
              </w:rPr>
              <w:t xml:space="preserve"> / Е, где</w:t>
            </w:r>
          </w:p>
          <w:p w14:paraId="72A4DA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971DE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r w:rsidRPr="00BE0ABF">
              <w:rPr>
                <w:sz w:val="22"/>
                <w:szCs w:val="22"/>
              </w:rPr>
              <w:t xml:space="preserve"> - 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 расходов </w:t>
            </w:r>
            <w:r w:rsidRPr="00BE0ABF">
              <w:rPr>
                <w:sz w:val="22"/>
                <w:szCs w:val="22"/>
              </w:rPr>
              <w:lastRenderedPageBreak/>
              <w:t>бюджета района в отчетном финансовом году (в денежном выражении);</w:t>
            </w:r>
          </w:p>
          <w:p w14:paraId="6083BFC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отчетном финансовом году (за исключением межбюджетных трансфертов)</w:t>
            </w:r>
          </w:p>
        </w:tc>
        <w:tc>
          <w:tcPr>
            <w:tcW w:w="1134" w:type="dxa"/>
          </w:tcPr>
          <w:p w14:paraId="396261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0E4C34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C8AC0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4C67F089" w14:textId="77777777" w:rsidTr="00E00EC9">
        <w:tc>
          <w:tcPr>
            <w:tcW w:w="675" w:type="dxa"/>
            <w:vMerge/>
          </w:tcPr>
          <w:p w14:paraId="2C22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96FD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F1C8F" w14:textId="2205D421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074768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88713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26B60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81B11EE" w14:textId="77777777" w:rsidTr="00E00EC9">
        <w:tc>
          <w:tcPr>
            <w:tcW w:w="675" w:type="dxa"/>
            <w:vMerge/>
          </w:tcPr>
          <w:p w14:paraId="4A839A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5B7D0D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7D4601C" w14:textId="438998F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&gt; 5%</w:t>
            </w:r>
          </w:p>
        </w:tc>
        <w:tc>
          <w:tcPr>
            <w:tcW w:w="1134" w:type="dxa"/>
          </w:tcPr>
          <w:p w14:paraId="59780A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D322C6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DD97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C184AA8" w14:textId="77777777" w:rsidTr="00E00EC9">
        <w:tc>
          <w:tcPr>
            <w:tcW w:w="675" w:type="dxa"/>
            <w:vMerge w:val="restart"/>
          </w:tcPr>
          <w:p w14:paraId="318BAA55" w14:textId="0383C7F1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561254AC" w14:textId="3AF80BD0" w:rsidR="00256961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184723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недостач и хищений денежных средств и материальных ценностей, выявленных в ходе ведомственных контрольных мероприятий</w:t>
            </w:r>
          </w:p>
        </w:tc>
        <w:tc>
          <w:tcPr>
            <w:tcW w:w="5029" w:type="dxa"/>
          </w:tcPr>
          <w:p w14:paraId="7C29B73E" w14:textId="4E60F2D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100% x 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r w:rsidRPr="00BE0ABF">
              <w:rPr>
                <w:sz w:val="22"/>
                <w:szCs w:val="22"/>
              </w:rPr>
              <w:t xml:space="preserve"> / 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r w:rsidRPr="00BE0ABF">
              <w:rPr>
                <w:sz w:val="22"/>
                <w:szCs w:val="22"/>
              </w:rPr>
              <w:t>, где:</w:t>
            </w:r>
          </w:p>
          <w:p w14:paraId="6767CC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1357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период;</w:t>
            </w:r>
          </w:p>
          <w:p w14:paraId="4502DA2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проведенных в отчетном периоде</w:t>
            </w:r>
          </w:p>
        </w:tc>
        <w:tc>
          <w:tcPr>
            <w:tcW w:w="1134" w:type="dxa"/>
          </w:tcPr>
          <w:p w14:paraId="19777D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81C6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41105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E77E18C" w14:textId="77777777" w:rsidTr="00E00EC9">
        <w:tc>
          <w:tcPr>
            <w:tcW w:w="675" w:type="dxa"/>
            <w:vMerge/>
          </w:tcPr>
          <w:p w14:paraId="7AF5104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7E80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1D7966" w14:textId="304C355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2BC71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6563F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FB7EFD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0F797C7" w14:textId="77777777" w:rsidTr="00E00EC9">
        <w:tc>
          <w:tcPr>
            <w:tcW w:w="675" w:type="dxa"/>
            <w:vMerge/>
          </w:tcPr>
          <w:p w14:paraId="281469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18F76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2D8265A" w14:textId="599CF0DE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0,5%</w:t>
            </w:r>
          </w:p>
        </w:tc>
        <w:tc>
          <w:tcPr>
            <w:tcW w:w="1134" w:type="dxa"/>
          </w:tcPr>
          <w:p w14:paraId="394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F8D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1EC1842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E74D977" w14:textId="77777777" w:rsidTr="00E00EC9">
        <w:tc>
          <w:tcPr>
            <w:tcW w:w="675" w:type="dxa"/>
            <w:vMerge/>
          </w:tcPr>
          <w:p w14:paraId="35865BF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833F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C288B04" w14:textId="21462ED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1,0%</w:t>
            </w:r>
          </w:p>
        </w:tc>
        <w:tc>
          <w:tcPr>
            <w:tcW w:w="1134" w:type="dxa"/>
          </w:tcPr>
          <w:p w14:paraId="0A69C6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FDC3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052402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BDF14A" w14:textId="77777777" w:rsidTr="00E00EC9">
        <w:tc>
          <w:tcPr>
            <w:tcW w:w="675" w:type="dxa"/>
            <w:vMerge/>
          </w:tcPr>
          <w:p w14:paraId="33C758E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AAC2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FC47FD" w14:textId="6510BDB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1,5%</w:t>
            </w:r>
          </w:p>
        </w:tc>
        <w:tc>
          <w:tcPr>
            <w:tcW w:w="1134" w:type="dxa"/>
          </w:tcPr>
          <w:p w14:paraId="7F626B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B5E1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45A660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A9A023" w14:textId="77777777" w:rsidTr="00E00EC9">
        <w:tc>
          <w:tcPr>
            <w:tcW w:w="675" w:type="dxa"/>
            <w:vMerge/>
          </w:tcPr>
          <w:p w14:paraId="03DE5F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F248C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DDEAAD8" w14:textId="16B5A15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2,0%</w:t>
            </w:r>
          </w:p>
        </w:tc>
        <w:tc>
          <w:tcPr>
            <w:tcW w:w="1134" w:type="dxa"/>
          </w:tcPr>
          <w:p w14:paraId="424D15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364B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80750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0525F6F" w14:textId="77777777" w:rsidTr="00E00EC9">
        <w:tc>
          <w:tcPr>
            <w:tcW w:w="675" w:type="dxa"/>
            <w:vMerge/>
          </w:tcPr>
          <w:p w14:paraId="65714F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6F1CA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4F3C170" w14:textId="4F5D9B6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2,5%</w:t>
            </w:r>
          </w:p>
        </w:tc>
        <w:tc>
          <w:tcPr>
            <w:tcW w:w="1134" w:type="dxa"/>
          </w:tcPr>
          <w:p w14:paraId="5650AD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00D4F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B0D7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B6589D" w14:textId="77777777" w:rsidTr="00E00EC9">
        <w:tc>
          <w:tcPr>
            <w:tcW w:w="675" w:type="dxa"/>
            <w:vMerge w:val="restart"/>
          </w:tcPr>
          <w:p w14:paraId="1323E803" w14:textId="062ACD3E" w:rsidR="004B72EF" w:rsidRPr="00BE0ABF" w:rsidRDefault="002F1B4E" w:rsidP="009542A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B72EF"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38887E4" w14:textId="3E08E9A0" w:rsidR="00AB448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07D216A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E35291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правового акта о назначении ответственных </w:t>
            </w:r>
            <w:r w:rsidRPr="00BE0ABF">
              <w:rPr>
                <w:sz w:val="22"/>
                <w:szCs w:val="22"/>
              </w:rPr>
              <w:lastRenderedPageBreak/>
              <w:t>лиц по формированию и контролю за исполнением муниципального задания</w:t>
            </w:r>
          </w:p>
        </w:tc>
        <w:tc>
          <w:tcPr>
            <w:tcW w:w="5029" w:type="dxa"/>
          </w:tcPr>
          <w:p w14:paraId="21BB38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правового акта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267D90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A2F44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426F23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правового акта о назначении ответственных лиц по формированию и контролю за исполнением муниципального задания</w:t>
            </w:r>
          </w:p>
        </w:tc>
      </w:tr>
      <w:tr w:rsidR="004B72EF" w:rsidRPr="009542AB" w14:paraId="2B25E058" w14:textId="77777777" w:rsidTr="00E00EC9">
        <w:tc>
          <w:tcPr>
            <w:tcW w:w="675" w:type="dxa"/>
            <w:vMerge/>
          </w:tcPr>
          <w:p w14:paraId="3A724E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33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916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отсутствует правовой акт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3F6FCB6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EDA5E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69E29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D31D4FF" w14:textId="77777777" w:rsidTr="00E00EC9">
        <w:tc>
          <w:tcPr>
            <w:tcW w:w="675" w:type="dxa"/>
            <w:vMerge w:val="restart"/>
          </w:tcPr>
          <w:p w14:paraId="671C599F" w14:textId="1BC5D4C0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A717CE" w14:textId="0BF18F8C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6</w:t>
            </w:r>
          </w:p>
          <w:p w14:paraId="36491B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5029" w:type="dxa"/>
          </w:tcPr>
          <w:p w14:paraId="2D9E58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результатов ежеквартальной проверки</w:t>
            </w:r>
          </w:p>
        </w:tc>
        <w:tc>
          <w:tcPr>
            <w:tcW w:w="1134" w:type="dxa"/>
          </w:tcPr>
          <w:p w14:paraId="2EC341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3C779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 w:val="restart"/>
          </w:tcPr>
          <w:p w14:paraId="669A6C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результатов ежеквартальной проверки выполнения муниципального задания</w:t>
            </w:r>
          </w:p>
        </w:tc>
      </w:tr>
      <w:tr w:rsidR="004B72EF" w:rsidRPr="009542AB" w14:paraId="1CCE0590" w14:textId="77777777" w:rsidTr="00E00EC9">
        <w:tc>
          <w:tcPr>
            <w:tcW w:w="675" w:type="dxa"/>
            <w:vMerge/>
          </w:tcPr>
          <w:p w14:paraId="0BC513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8160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84F14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один квартал</w:t>
            </w:r>
          </w:p>
        </w:tc>
        <w:tc>
          <w:tcPr>
            <w:tcW w:w="1134" w:type="dxa"/>
          </w:tcPr>
          <w:p w14:paraId="6CCEEE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A9A6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C61538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FC36693" w14:textId="77777777" w:rsidTr="00E00EC9">
        <w:tc>
          <w:tcPr>
            <w:tcW w:w="675" w:type="dxa"/>
            <w:vMerge/>
          </w:tcPr>
          <w:p w14:paraId="26B81C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02B889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23D40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два квартала</w:t>
            </w:r>
          </w:p>
        </w:tc>
        <w:tc>
          <w:tcPr>
            <w:tcW w:w="1134" w:type="dxa"/>
          </w:tcPr>
          <w:p w14:paraId="768931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3F0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316C38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F5FC2D" w14:textId="77777777" w:rsidTr="00E00EC9">
        <w:tc>
          <w:tcPr>
            <w:tcW w:w="675" w:type="dxa"/>
            <w:vMerge/>
          </w:tcPr>
          <w:p w14:paraId="2642E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0984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2954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три квартала</w:t>
            </w:r>
          </w:p>
        </w:tc>
        <w:tc>
          <w:tcPr>
            <w:tcW w:w="1134" w:type="dxa"/>
          </w:tcPr>
          <w:p w14:paraId="5B9AF6A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F479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7EC86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8DC540" w14:textId="77777777" w:rsidTr="00E00EC9">
        <w:tc>
          <w:tcPr>
            <w:tcW w:w="675" w:type="dxa"/>
            <w:vMerge/>
          </w:tcPr>
          <w:p w14:paraId="22D7FF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0967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49B82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четыре квартала (год)</w:t>
            </w:r>
          </w:p>
        </w:tc>
        <w:tc>
          <w:tcPr>
            <w:tcW w:w="1134" w:type="dxa"/>
          </w:tcPr>
          <w:p w14:paraId="2429ED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7CEF1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EECA5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DB067C" w14:textId="77777777" w:rsidTr="00E00EC9">
        <w:tc>
          <w:tcPr>
            <w:tcW w:w="675" w:type="dxa"/>
            <w:vMerge w:val="restart"/>
          </w:tcPr>
          <w:p w14:paraId="04D4F907" w14:textId="299D841D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79622DAC" w14:textId="606B9AA2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</w:p>
          <w:p w14:paraId="467F1F2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029" w:type="dxa"/>
          </w:tcPr>
          <w:p w14:paraId="15DB5584" w14:textId="0951F6C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= 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r w:rsidRPr="00BE0ABF">
              <w:rPr>
                <w:sz w:val="22"/>
                <w:szCs w:val="22"/>
              </w:rPr>
              <w:t xml:space="preserve"> / МУ, где:</w:t>
            </w:r>
          </w:p>
          <w:p w14:paraId="1A6C7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4E6428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r w:rsidRPr="00BE0ABF">
              <w:rPr>
                <w:sz w:val="22"/>
                <w:szCs w:val="22"/>
              </w:rPr>
              <w:t xml:space="preserve"> - количество муниципальных учреждений, выполнивших муниципальное задание на 100%</w:t>
            </w:r>
          </w:p>
          <w:p w14:paraId="737719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отчетном финансовом году;</w:t>
            </w:r>
          </w:p>
          <w:p w14:paraId="3B25B69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МУ - 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1134" w:type="dxa"/>
          </w:tcPr>
          <w:p w14:paraId="30DADF6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BA3C4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1EA653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100%</w:t>
            </w:r>
          </w:p>
        </w:tc>
      </w:tr>
      <w:tr w:rsidR="004B72EF" w:rsidRPr="009542AB" w14:paraId="22AB5A8D" w14:textId="77777777" w:rsidTr="00E00EC9">
        <w:tc>
          <w:tcPr>
            <w:tcW w:w="675" w:type="dxa"/>
            <w:vMerge/>
          </w:tcPr>
          <w:p w14:paraId="0694C2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F0C1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63E034F" w14:textId="2DB384C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= 100%</w:t>
            </w:r>
          </w:p>
        </w:tc>
        <w:tc>
          <w:tcPr>
            <w:tcW w:w="1134" w:type="dxa"/>
          </w:tcPr>
          <w:p w14:paraId="6411B3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18AD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BCD6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01E40C8" w14:textId="77777777" w:rsidTr="00E00EC9">
        <w:tc>
          <w:tcPr>
            <w:tcW w:w="675" w:type="dxa"/>
            <w:vMerge/>
          </w:tcPr>
          <w:p w14:paraId="22BD9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C77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67EFB05" w14:textId="3B18899F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&gt;= 75%</w:t>
            </w:r>
          </w:p>
        </w:tc>
        <w:tc>
          <w:tcPr>
            <w:tcW w:w="1134" w:type="dxa"/>
          </w:tcPr>
          <w:p w14:paraId="4070C0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9554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</w:tcPr>
          <w:p w14:paraId="3BE30A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E10171" w14:textId="77777777" w:rsidTr="00E00EC9">
        <w:tc>
          <w:tcPr>
            <w:tcW w:w="675" w:type="dxa"/>
            <w:vMerge/>
          </w:tcPr>
          <w:p w14:paraId="73A804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FC69B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1514FE4" w14:textId="20A1F13E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&gt;= 50%</w:t>
            </w:r>
          </w:p>
        </w:tc>
        <w:tc>
          <w:tcPr>
            <w:tcW w:w="1134" w:type="dxa"/>
          </w:tcPr>
          <w:p w14:paraId="3772BA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6748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60424F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FBCE33" w14:textId="77777777" w:rsidTr="00E00EC9">
        <w:tc>
          <w:tcPr>
            <w:tcW w:w="675" w:type="dxa"/>
            <w:vMerge/>
          </w:tcPr>
          <w:p w14:paraId="55012E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9733D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18ADA9" w14:textId="381853E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&gt;= 25%</w:t>
            </w:r>
          </w:p>
        </w:tc>
        <w:tc>
          <w:tcPr>
            <w:tcW w:w="1134" w:type="dxa"/>
          </w:tcPr>
          <w:p w14:paraId="5ECB019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D08C5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</w:tcPr>
          <w:p w14:paraId="448D18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66A81F8" w14:textId="77777777" w:rsidTr="00E00EC9">
        <w:tc>
          <w:tcPr>
            <w:tcW w:w="675" w:type="dxa"/>
            <w:vMerge/>
          </w:tcPr>
          <w:p w14:paraId="1E2260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7E896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0DFBA67" w14:textId="605331E6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&lt; 25%</w:t>
            </w:r>
          </w:p>
        </w:tc>
        <w:tc>
          <w:tcPr>
            <w:tcW w:w="1134" w:type="dxa"/>
          </w:tcPr>
          <w:p w14:paraId="41FEBC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4F8E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</w:tcPr>
          <w:p w14:paraId="27ED51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81CF5B7" w14:textId="77777777" w:rsidTr="00E00EC9">
        <w:tc>
          <w:tcPr>
            <w:tcW w:w="675" w:type="dxa"/>
            <w:vMerge w:val="restart"/>
          </w:tcPr>
          <w:p w14:paraId="4F08FC81" w14:textId="6EE479B2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6CBD2E8" w14:textId="1F9F7A09" w:rsidR="000743BD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466D34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7C4A2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3DA9B2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35E3D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87268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E43805D" w14:textId="77777777" w:rsidTr="00E00EC9">
        <w:tc>
          <w:tcPr>
            <w:tcW w:w="675" w:type="dxa"/>
            <w:vMerge/>
          </w:tcPr>
          <w:p w14:paraId="4A0B385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B7D005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825C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251507A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D344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E04EE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519DFE" w14:textId="77777777" w:rsidTr="00E00EC9">
        <w:tc>
          <w:tcPr>
            <w:tcW w:w="675" w:type="dxa"/>
            <w:vMerge/>
          </w:tcPr>
          <w:p w14:paraId="0EA03C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441274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D828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49D528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7D68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31024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CB92C91" w14:textId="77777777" w:rsidTr="00E00EC9">
        <w:tc>
          <w:tcPr>
            <w:tcW w:w="675" w:type="dxa"/>
            <w:vMerge w:val="restart"/>
          </w:tcPr>
          <w:p w14:paraId="6F270EE9" w14:textId="5D56E754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873E160" w14:textId="1D180E4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09A0C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достигается/не достигается</w:t>
            </w:r>
          </w:p>
        </w:tc>
        <w:tc>
          <w:tcPr>
            <w:tcW w:w="1134" w:type="dxa"/>
          </w:tcPr>
          <w:p w14:paraId="50ED92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089C9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766B48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678D212C" w14:textId="77777777" w:rsidTr="00E00EC9">
        <w:tc>
          <w:tcPr>
            <w:tcW w:w="675" w:type="dxa"/>
            <w:vMerge/>
          </w:tcPr>
          <w:p w14:paraId="36EF6F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A972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31478A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33645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B1C3C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53AB0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C45B9D" w14:textId="77777777" w:rsidTr="00E00EC9">
        <w:tc>
          <w:tcPr>
            <w:tcW w:w="675" w:type="dxa"/>
            <w:vMerge/>
          </w:tcPr>
          <w:p w14:paraId="2C3E8E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DFF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113DD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87E32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6636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352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9FC8063" w14:textId="77777777" w:rsidTr="00E00EC9">
        <w:tc>
          <w:tcPr>
            <w:tcW w:w="675" w:type="dxa"/>
            <w:vMerge w:val="restart"/>
          </w:tcPr>
          <w:p w14:paraId="09FB92F2" w14:textId="07340769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340F99A" w14:textId="5042B6B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2F1B4E">
              <w:rPr>
                <w:sz w:val="22"/>
                <w:szCs w:val="22"/>
              </w:rPr>
              <w:t>30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</w:t>
            </w:r>
            <w:r w:rsidRPr="00BE0ABF">
              <w:rPr>
                <w:sz w:val="22"/>
                <w:szCs w:val="22"/>
              </w:rPr>
              <w:lastRenderedPageBreak/>
              <w:t xml:space="preserve">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3EB438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22E673C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F3CD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D1E2E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8857592" w14:textId="77777777" w:rsidTr="00E00EC9">
        <w:tc>
          <w:tcPr>
            <w:tcW w:w="675" w:type="dxa"/>
            <w:vMerge/>
          </w:tcPr>
          <w:p w14:paraId="46D63A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9B50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6BF98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01512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88E3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B7DE9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04260AE" w14:textId="77777777" w:rsidTr="00E00EC9">
        <w:tc>
          <w:tcPr>
            <w:tcW w:w="675" w:type="dxa"/>
            <w:vMerge/>
          </w:tcPr>
          <w:p w14:paraId="42FC33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431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E9ED3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13DE4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E6CDE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8D9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85DEDF" w14:textId="77777777" w:rsidTr="00E00EC9">
        <w:tc>
          <w:tcPr>
            <w:tcW w:w="675" w:type="dxa"/>
          </w:tcPr>
          <w:p w14:paraId="7D83B465" w14:textId="79A0B8C8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0AC937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 Оценка исполнения судебных актов</w:t>
            </w:r>
          </w:p>
        </w:tc>
        <w:tc>
          <w:tcPr>
            <w:tcW w:w="1633" w:type="dxa"/>
          </w:tcPr>
          <w:p w14:paraId="37A14B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1D320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2E3FB3" w14:textId="77777777" w:rsidTr="00E00EC9">
        <w:tc>
          <w:tcPr>
            <w:tcW w:w="675" w:type="dxa"/>
            <w:vMerge w:val="restart"/>
          </w:tcPr>
          <w:p w14:paraId="39C3F544" w14:textId="46F078B5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DA50CE4" w14:textId="0E06836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Исполнительные документы по денежным обязательствам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учреждений, предусматривающие единовременные выплаты (в денежном выражении)</w:t>
            </w:r>
          </w:p>
        </w:tc>
        <w:tc>
          <w:tcPr>
            <w:tcW w:w="5029" w:type="dxa"/>
          </w:tcPr>
          <w:p w14:paraId="2FEC62D7" w14:textId="34048CCC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 * Sn / Su, где:</w:t>
            </w:r>
          </w:p>
          <w:p w14:paraId="1A98AE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E59B0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Sn - 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 и их должностных лиц, предусматривающих единовременные выплаты;</w:t>
            </w:r>
          </w:p>
          <w:p w14:paraId="01E6CCD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Su -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1134" w:type="dxa"/>
          </w:tcPr>
          <w:p w14:paraId="0E4C6D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5017B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4EAAE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отсутствие заявленных исковых требований либо значение показателя, равное 100%.</w:t>
            </w:r>
          </w:p>
        </w:tc>
      </w:tr>
      <w:tr w:rsidR="004B72EF" w:rsidRPr="009542AB" w14:paraId="5A4F1FB3" w14:textId="77777777" w:rsidTr="00E00EC9">
        <w:tc>
          <w:tcPr>
            <w:tcW w:w="675" w:type="dxa"/>
            <w:vMerge/>
          </w:tcPr>
          <w:p w14:paraId="5B4EB3E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58AB1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A95D96" w14:textId="1406189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100%, или Su = 0</w:t>
            </w:r>
          </w:p>
        </w:tc>
        <w:tc>
          <w:tcPr>
            <w:tcW w:w="1134" w:type="dxa"/>
          </w:tcPr>
          <w:p w14:paraId="2D782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47D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2252B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319BE0" w14:textId="77777777" w:rsidTr="00E00EC9">
        <w:tc>
          <w:tcPr>
            <w:tcW w:w="675" w:type="dxa"/>
            <w:vMerge/>
          </w:tcPr>
          <w:p w14:paraId="287FF3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A343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616542" w14:textId="61C641DA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&lt; 100%</w:t>
            </w:r>
          </w:p>
        </w:tc>
        <w:tc>
          <w:tcPr>
            <w:tcW w:w="1134" w:type="dxa"/>
          </w:tcPr>
          <w:p w14:paraId="447674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4F50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0D1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585273" w14:textId="77777777" w:rsidTr="00E00EC9">
        <w:tc>
          <w:tcPr>
            <w:tcW w:w="675" w:type="dxa"/>
          </w:tcPr>
          <w:p w14:paraId="5635C24E" w14:textId="2ABD692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8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676C13AF" w14:textId="77777777" w:rsidR="004B72EF" w:rsidRPr="00BC43AB" w:rsidRDefault="004B72EF" w:rsidP="009542AB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7. </w:t>
            </w:r>
            <w:r w:rsidR="00BE4E6F" w:rsidRPr="00BC43AB">
              <w:rPr>
                <w:sz w:val="22"/>
                <w:szCs w:val="22"/>
              </w:rPr>
              <w:t>Оценка и</w:t>
            </w:r>
            <w:r w:rsidRPr="00BC43AB">
              <w:rPr>
                <w:sz w:val="22"/>
                <w:szCs w:val="22"/>
              </w:rPr>
              <w:t>сполнени</w:t>
            </w:r>
            <w:r w:rsidR="00BE4E6F" w:rsidRPr="00BC43AB">
              <w:rPr>
                <w:sz w:val="22"/>
                <w:szCs w:val="22"/>
              </w:rPr>
              <w:t>я</w:t>
            </w:r>
            <w:r w:rsidRPr="00BC43AB">
              <w:rPr>
                <w:sz w:val="22"/>
                <w:szCs w:val="22"/>
              </w:rPr>
              <w:t xml:space="preserve"> бюджета по доходам</w:t>
            </w:r>
          </w:p>
        </w:tc>
        <w:tc>
          <w:tcPr>
            <w:tcW w:w="1633" w:type="dxa"/>
          </w:tcPr>
          <w:p w14:paraId="383C0940" w14:textId="638E8AC7" w:rsidR="004B72EF" w:rsidRPr="00BC43AB" w:rsidRDefault="00CE5C3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15</w:t>
            </w:r>
          </w:p>
        </w:tc>
        <w:tc>
          <w:tcPr>
            <w:tcW w:w="3754" w:type="dxa"/>
          </w:tcPr>
          <w:p w14:paraId="723BAC9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94E5A3" w14:textId="77777777" w:rsidTr="00E00EC9">
        <w:tc>
          <w:tcPr>
            <w:tcW w:w="675" w:type="dxa"/>
            <w:vMerge w:val="restart"/>
          </w:tcPr>
          <w:p w14:paraId="355FF7E5" w14:textId="4961FE8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9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3DB5D83E" w14:textId="60880795" w:rsidR="004C25EA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</w:p>
          <w:p w14:paraId="3340CB1D" w14:textId="3109BCE2" w:rsidR="00CE5C31" w:rsidRPr="00BC43AB" w:rsidRDefault="00E91B3C" w:rsidP="00CE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="004D4B30" w:rsidRPr="00BC43AB">
              <w:rPr>
                <w:rFonts w:ascii="Times New Roman" w:hAnsi="Times New Roman" w:cs="Times New Roman"/>
              </w:rPr>
              <w:t xml:space="preserve"> </w:t>
            </w:r>
            <w:r w:rsidR="00CE5C31" w:rsidRPr="00BC43AB">
              <w:rPr>
                <w:rFonts w:ascii="Times New Roman" w:hAnsi="Times New Roman" w:cs="Times New Roman"/>
              </w:rPr>
              <w:t>при формировании проекта бюджета района на очередной финансовый год и плановый период</w:t>
            </w:r>
          </w:p>
          <w:p w14:paraId="19D5F547" w14:textId="57BCDFD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02F5473" w14:textId="24180BCE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=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 xml:space="preserve">f /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>p x 100, где</w:t>
            </w:r>
          </w:p>
          <w:p w14:paraId="72C78755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2626255" w14:textId="7F79CF54" w:rsidR="00431A13" w:rsidRPr="00BC43AB" w:rsidRDefault="008A13EA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f - </w:t>
            </w:r>
            <w:r w:rsidR="00431A13" w:rsidRPr="00BC43AB">
              <w:rPr>
                <w:rFonts w:ascii="Times New Roman" w:hAnsi="Times New Roman" w:cs="Times New Roman"/>
              </w:rPr>
              <w:t>фактический объём поступлений по доходам, администрируемых ГАДБ (без учета доходов, подлежащих отражению по кодам классификации доходов бюджета 000 1 13 0299</w:t>
            </w:r>
            <w:r w:rsidR="00232071">
              <w:rPr>
                <w:rFonts w:ascii="Times New Roman" w:hAnsi="Times New Roman" w:cs="Times New Roman"/>
              </w:rPr>
              <w:t>5</w:t>
            </w:r>
            <w:r w:rsidR="00431A13" w:rsidRPr="00BC43AB">
              <w:rPr>
                <w:rFonts w:ascii="Times New Roman" w:hAnsi="Times New Roman" w:cs="Times New Roman"/>
              </w:rPr>
              <w:t xml:space="preserve"> </w:t>
            </w:r>
            <w:r w:rsidR="00232071">
              <w:rPr>
                <w:rFonts w:ascii="Times New Roman" w:hAnsi="Times New Roman" w:cs="Times New Roman"/>
              </w:rPr>
              <w:t>05</w:t>
            </w:r>
            <w:r w:rsidR="00431A13" w:rsidRPr="00BC43AB">
              <w:rPr>
                <w:rFonts w:ascii="Times New Roman" w:hAnsi="Times New Roman" w:cs="Times New Roman"/>
              </w:rPr>
              <w:t xml:space="preserve"> 000</w:t>
            </w:r>
            <w:r w:rsidR="00232071">
              <w:rPr>
                <w:rFonts w:ascii="Times New Roman" w:hAnsi="Times New Roman" w:cs="Times New Roman"/>
              </w:rPr>
              <w:t>0</w:t>
            </w:r>
            <w:r w:rsidR="00431A13" w:rsidRPr="00BC43AB">
              <w:rPr>
                <w:rFonts w:ascii="Times New Roman" w:hAnsi="Times New Roman" w:cs="Times New Roman"/>
              </w:rPr>
              <w:t xml:space="preserve"> 130, </w:t>
            </w:r>
          </w:p>
          <w:p w14:paraId="6B9FB3A0" w14:textId="3E224B06" w:rsidR="004B72EF" w:rsidRPr="00BC43AB" w:rsidRDefault="00431A13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000 1 16 00000 00 0000 000, 000 1 17 0</w:t>
            </w:r>
            <w:r w:rsidR="00DF3D37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>0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0000 180, 000 2 00 00000 00 0000 000) </w:t>
            </w:r>
            <w:r w:rsidR="00E91B3C" w:rsidRPr="00BC43AB">
              <w:rPr>
                <w:rFonts w:ascii="Times New Roman" w:hAnsi="Times New Roman" w:cs="Times New Roman"/>
              </w:rPr>
              <w:t>в отчетном периоде (в тыс. рублей)</w:t>
            </w:r>
            <w:r w:rsidR="004B72EF" w:rsidRPr="00BC43AB">
              <w:rPr>
                <w:rFonts w:ascii="Times New Roman" w:hAnsi="Times New Roman" w:cs="Times New Roman"/>
              </w:rPr>
              <w:t>;</w:t>
            </w:r>
          </w:p>
          <w:p w14:paraId="6499FA07" w14:textId="586233C9" w:rsidR="004B72EF" w:rsidRPr="00555460" w:rsidRDefault="008A13EA" w:rsidP="00F0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p </w:t>
            </w:r>
            <w:r w:rsidR="00E91B3C" w:rsidRPr="00BC43AB">
              <w:rPr>
                <w:rFonts w:ascii="Times New Roman" w:hAnsi="Times New Roman" w:cs="Times New Roman"/>
              </w:rPr>
              <w:t>–</w:t>
            </w:r>
            <w:r w:rsidR="004B72EF" w:rsidRPr="00BC43AB">
              <w:rPr>
                <w:rFonts w:ascii="Times New Roman" w:hAnsi="Times New Roman" w:cs="Times New Roman"/>
              </w:rPr>
              <w:t xml:space="preserve"> </w:t>
            </w:r>
            <w:r w:rsidR="00134E74" w:rsidRPr="00BC43AB">
              <w:rPr>
                <w:rFonts w:ascii="Times New Roman" w:hAnsi="Times New Roman" w:cs="Times New Roman"/>
              </w:rPr>
              <w:t>первоначально утвержденный план по доходам, администрируемым ГАДБ (без учета доходов, подлежащих отражению по кодам классификации доходов бюджета 000 1 13 0299</w:t>
            </w:r>
            <w:r w:rsidR="0090254A">
              <w:rPr>
                <w:rFonts w:ascii="Times New Roman" w:hAnsi="Times New Roman" w:cs="Times New Roman"/>
              </w:rPr>
              <w:t>5</w:t>
            </w:r>
            <w:r w:rsidR="00134E74" w:rsidRPr="00BC43AB">
              <w:rPr>
                <w:rFonts w:ascii="Times New Roman" w:hAnsi="Times New Roman" w:cs="Times New Roman"/>
              </w:rPr>
              <w:t xml:space="preserve"> 0</w:t>
            </w:r>
            <w:r w:rsidR="0090254A">
              <w:rPr>
                <w:rFonts w:ascii="Times New Roman" w:hAnsi="Times New Roman" w:cs="Times New Roman"/>
              </w:rPr>
              <w:t xml:space="preserve">5 </w:t>
            </w:r>
            <w:r w:rsidR="00134E74" w:rsidRPr="00BC43AB">
              <w:rPr>
                <w:rFonts w:ascii="Times New Roman" w:hAnsi="Times New Roman" w:cs="Times New Roman"/>
              </w:rPr>
              <w:t>000</w:t>
            </w:r>
            <w:r w:rsidR="0090254A">
              <w:rPr>
                <w:rFonts w:ascii="Times New Roman" w:hAnsi="Times New Roman" w:cs="Times New Roman"/>
              </w:rPr>
              <w:t>0</w:t>
            </w:r>
            <w:r w:rsidR="00134E74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  <w:r w:rsidR="00DF3D37" w:rsidRPr="00BC43AB">
              <w:rPr>
                <w:rFonts w:ascii="Times New Roman" w:hAnsi="Times New Roman" w:cs="Times New Roman"/>
              </w:rPr>
              <w:t>000 1 17 0</w:t>
            </w:r>
            <w:r w:rsidR="00DF3D37">
              <w:rPr>
                <w:rFonts w:ascii="Times New Roman" w:hAnsi="Times New Roman" w:cs="Times New Roman"/>
              </w:rPr>
              <w:t>0</w:t>
            </w:r>
            <w:r w:rsidR="00DF3D37" w:rsidRPr="00BC43AB">
              <w:rPr>
                <w:rFonts w:ascii="Times New Roman" w:hAnsi="Times New Roman" w:cs="Times New Roman"/>
              </w:rPr>
              <w:t>0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="00DF3D37" w:rsidRPr="00BC43AB">
              <w:rPr>
                <w:rFonts w:ascii="Times New Roman" w:hAnsi="Times New Roman" w:cs="Times New Roman"/>
              </w:rPr>
              <w:t xml:space="preserve"> </w:t>
            </w:r>
            <w:r w:rsidR="00DF3D37">
              <w:rPr>
                <w:rFonts w:ascii="Times New Roman" w:hAnsi="Times New Roman" w:cs="Times New Roman"/>
              </w:rPr>
              <w:t>00</w:t>
            </w:r>
            <w:r w:rsidR="00DF3D37" w:rsidRPr="00BC43AB">
              <w:rPr>
                <w:rFonts w:ascii="Times New Roman" w:hAnsi="Times New Roman" w:cs="Times New Roman"/>
              </w:rPr>
              <w:t xml:space="preserve"> 0000 180</w:t>
            </w:r>
            <w:r w:rsidR="00DF3D37">
              <w:rPr>
                <w:rFonts w:ascii="Times New Roman" w:hAnsi="Times New Roman" w:cs="Times New Roman"/>
              </w:rPr>
              <w:t xml:space="preserve">, </w:t>
            </w:r>
            <w:r w:rsidR="00134E74" w:rsidRPr="00BC43AB">
              <w:rPr>
                <w:rFonts w:ascii="Times New Roman" w:hAnsi="Times New Roman" w:cs="Times New Roman"/>
              </w:rPr>
              <w:t>000 2 00 00000 00 0000 000)</w:t>
            </w:r>
            <w:r w:rsidR="00DF3D37">
              <w:rPr>
                <w:rFonts w:ascii="Times New Roman" w:hAnsi="Times New Roman" w:cs="Times New Roman"/>
              </w:rPr>
              <w:br/>
            </w:r>
            <w:r w:rsidR="00134E74" w:rsidRPr="00BC43AB">
              <w:rPr>
                <w:rFonts w:ascii="Times New Roman" w:hAnsi="Times New Roman" w:cs="Times New Roman"/>
              </w:rPr>
              <w:t xml:space="preserve"> в отчётном периоде</w:t>
            </w:r>
            <w:r w:rsidR="00555460">
              <w:rPr>
                <w:rFonts w:ascii="Times New Roman" w:hAnsi="Times New Roman" w:cs="Times New Roman"/>
              </w:rPr>
              <w:t xml:space="preserve"> </w:t>
            </w:r>
            <w:r w:rsidR="00431A13" w:rsidRPr="00BC43AB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14:paraId="0219B85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FC07967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57B5AEC" w14:textId="2CA47161" w:rsidR="00134E74" w:rsidRPr="00BC43AB" w:rsidRDefault="00134E74" w:rsidP="0013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Показатель характеризует уровень исполнения первоначально утвержденных показателей поступлений в бюджет района доходов, администрируемых ГАБС</w:t>
            </w:r>
          </w:p>
          <w:p w14:paraId="05FE41EF" w14:textId="7F245A0F" w:rsidR="009C6D44" w:rsidRPr="00BC43AB" w:rsidRDefault="009C6D44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Негативно расценивается как недовыполнение прогноза поступлений доходов на текущий финансовый год для администратора доходов бюджета района, так и значительное перевыполнение плана по доходам в отчетном периоде.</w:t>
            </w:r>
          </w:p>
          <w:p w14:paraId="06342C51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36C2DE65" w14:textId="77777777" w:rsidTr="00E00EC9">
        <w:tc>
          <w:tcPr>
            <w:tcW w:w="675" w:type="dxa"/>
            <w:vMerge/>
          </w:tcPr>
          <w:p w14:paraId="5D3A59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7F17E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0C524CF" w14:textId="7270E76F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 xml:space="preserve">= </w:t>
            </w:r>
            <w:r w:rsidRPr="00BC43AB">
              <w:rPr>
                <w:sz w:val="22"/>
                <w:szCs w:val="22"/>
              </w:rPr>
              <w:t xml:space="preserve">&lt; </w:t>
            </w:r>
            <w:r w:rsidR="004D4B30" w:rsidRPr="00BC43AB">
              <w:rPr>
                <w:sz w:val="22"/>
                <w:szCs w:val="22"/>
              </w:rPr>
              <w:t>85</w:t>
            </w:r>
            <w:r w:rsidRPr="00BC43AB">
              <w:rPr>
                <w:sz w:val="22"/>
                <w:szCs w:val="22"/>
              </w:rPr>
              <w:t>% или 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&gt;1</w:t>
            </w:r>
            <w:r w:rsidR="0089402D">
              <w:rPr>
                <w:sz w:val="22"/>
                <w:szCs w:val="22"/>
              </w:rPr>
              <w:t>15</w:t>
            </w: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2621C08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E42F78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7FE02E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F14309D" w14:textId="77777777" w:rsidTr="00E00EC9">
        <w:tc>
          <w:tcPr>
            <w:tcW w:w="675" w:type="dxa"/>
            <w:vMerge/>
          </w:tcPr>
          <w:p w14:paraId="6CDA872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680DC4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8F97A3" w14:textId="6A496124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9</w:t>
            </w:r>
            <w:r w:rsidR="004D4B30" w:rsidRPr="00BC43AB">
              <w:rPr>
                <w:sz w:val="22"/>
                <w:szCs w:val="22"/>
              </w:rPr>
              <w:t>0</w:t>
            </w:r>
            <w:r w:rsidRPr="00BC43AB">
              <w:rPr>
                <w:sz w:val="22"/>
                <w:szCs w:val="22"/>
              </w:rPr>
              <w:t>% =&lt; 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&lt; 9</w:t>
            </w:r>
            <w:r w:rsidR="004D4B30" w:rsidRPr="00BC43AB">
              <w:rPr>
                <w:sz w:val="22"/>
                <w:szCs w:val="22"/>
              </w:rPr>
              <w:t>5</w:t>
            </w:r>
            <w:r w:rsidRPr="00BC43AB">
              <w:rPr>
                <w:sz w:val="22"/>
                <w:szCs w:val="22"/>
              </w:rPr>
              <w:t>%</w:t>
            </w:r>
            <w:r w:rsidR="008A13EA" w:rsidRPr="00BC43AB">
              <w:rPr>
                <w:sz w:val="22"/>
                <w:szCs w:val="22"/>
              </w:rPr>
              <w:t xml:space="preserve"> или</w:t>
            </w:r>
          </w:p>
          <w:p w14:paraId="67B92E1D" w14:textId="211EBE02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10</w:t>
            </w:r>
            <w:r w:rsidR="004D4B30" w:rsidRPr="00BC43AB">
              <w:rPr>
                <w:sz w:val="22"/>
                <w:szCs w:val="22"/>
              </w:rPr>
              <w:t>5</w:t>
            </w:r>
            <w:r w:rsidRPr="00BC43AB">
              <w:rPr>
                <w:sz w:val="22"/>
                <w:szCs w:val="22"/>
              </w:rPr>
              <w:t>% &lt; 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=&lt; 1</w:t>
            </w:r>
            <w:r w:rsidR="004D4B30" w:rsidRPr="00BC43AB">
              <w:rPr>
                <w:sz w:val="22"/>
                <w:szCs w:val="22"/>
              </w:rPr>
              <w:t>15</w:t>
            </w: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462B0FF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0F38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4BEE4685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B0D6446" w14:textId="77777777" w:rsidTr="00E00EC9">
        <w:tc>
          <w:tcPr>
            <w:tcW w:w="675" w:type="dxa"/>
            <w:vMerge/>
          </w:tcPr>
          <w:p w14:paraId="1499B7C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2BFE5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CA5B60" w14:textId="19CED88F" w:rsidR="004B72EF" w:rsidRPr="00BC43AB" w:rsidRDefault="004D4B30" w:rsidP="00412599">
            <w:pPr>
              <w:pStyle w:val="a4"/>
              <w:jc w:val="both"/>
            </w:pPr>
            <w:r w:rsidRPr="00BC43AB">
              <w:t xml:space="preserve">95% &lt;= </w:t>
            </w:r>
            <w:r w:rsidRPr="00BC43AB">
              <w:rPr>
                <w:sz w:val="22"/>
                <w:szCs w:val="22"/>
              </w:rPr>
              <w:t>Р32</w:t>
            </w:r>
            <w:r w:rsidRPr="00BC43AB">
              <w:t xml:space="preserve"> &lt;= 105%</w:t>
            </w:r>
          </w:p>
        </w:tc>
        <w:tc>
          <w:tcPr>
            <w:tcW w:w="1134" w:type="dxa"/>
            <w:vMerge/>
          </w:tcPr>
          <w:p w14:paraId="40205C0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478210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F98269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5DB8A8D6" w14:textId="77777777" w:rsidTr="00E00EC9">
        <w:tc>
          <w:tcPr>
            <w:tcW w:w="675" w:type="dxa"/>
            <w:vMerge w:val="restart"/>
          </w:tcPr>
          <w:p w14:paraId="1BCC76D2" w14:textId="1B38FC3B" w:rsidR="002B43D3" w:rsidRPr="00BC43AB" w:rsidRDefault="002F1B4E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40</w:t>
            </w:r>
            <w:r w:rsidR="009C6D44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6FA035" w14:textId="67523F06" w:rsidR="00134E74" w:rsidRPr="00BC43AB" w:rsidRDefault="004F2130" w:rsidP="00134E74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Снижение уровня просроченной дебиторской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задолженности по доходам бюджета района</w:t>
            </w:r>
          </w:p>
          <w:p w14:paraId="0DF72245" w14:textId="6BF6C52F" w:rsidR="00134E74" w:rsidRPr="00BC43AB" w:rsidRDefault="00134E74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4DD49ED5" w14:textId="360A14D0" w:rsidR="0096481A" w:rsidRPr="00BC43AB" w:rsidRDefault="006C215E" w:rsidP="0096481A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 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= </w:t>
            </w:r>
            <w:r w:rsidR="0096481A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(100 * (Dp0 / Dp1)) - 100, где:</w:t>
            </w:r>
          </w:p>
          <w:p w14:paraId="0EA7FEBC" w14:textId="06F068A7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Dp0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– объем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дебиторс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кой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задолженност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и, администрируемых ГАДБ,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на начало отчетного периода (тыс. рублей);</w:t>
            </w:r>
          </w:p>
          <w:p w14:paraId="54E1AE9F" w14:textId="18C458ED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Dp1 -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объем просроченной дебиторской задолженности, администрируемых ГАДБ,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на конец отчетного периода </w:t>
            </w:r>
            <w:r w:rsidR="00BC6FEC" w:rsidRPr="00BC43A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тыс. рублей)</w:t>
            </w:r>
          </w:p>
          <w:p w14:paraId="00BE30B0" w14:textId="77777777" w:rsidR="00134E74" w:rsidRDefault="00134E74" w:rsidP="00134E74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Источник данных форма по </w:t>
            </w:r>
            <w:hyperlink r:id="rId14" w:history="1">
              <w:r w:rsidRPr="00BC43AB">
                <w:rPr>
                  <w:rFonts w:eastAsiaTheme="minorHAnsi"/>
                  <w:sz w:val="22"/>
                  <w:szCs w:val="22"/>
                  <w:lang w:eastAsia="en-US"/>
                </w:rPr>
                <w:t>ОКУД</w:t>
              </w:r>
            </w:hyperlink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0503169 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Сведения по дебиторской и кредиторской задолженности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5DE43D60" w14:textId="45601F03" w:rsidR="00DF3D37" w:rsidRPr="00BC43AB" w:rsidRDefault="00555460" w:rsidP="00134E74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 условии, если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F3D37" w:rsidRPr="00BC43AB">
              <w:rPr>
                <w:rFonts w:eastAsiaTheme="minorHAnsi"/>
                <w:sz w:val="22"/>
                <w:szCs w:val="22"/>
                <w:lang w:eastAsia="en-US"/>
              </w:rPr>
              <w:t>объем просроченной дебиторской задолженности, администрируемых ГАДБ,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F3D37" w:rsidRPr="00BC43AB">
              <w:rPr>
                <w:rFonts w:eastAsiaTheme="minorHAnsi"/>
                <w:sz w:val="22"/>
                <w:szCs w:val="22"/>
                <w:lang w:eastAsia="en-US"/>
              </w:rPr>
              <w:t>на начало отчетного периода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и на конец отчетного периода отсутствует (составляет нулевое значение) </w:t>
            </w:r>
            <w:r w:rsidR="00DF3D37" w:rsidRPr="00BE0ABF">
              <w:rPr>
                <w:sz w:val="22"/>
                <w:szCs w:val="22"/>
              </w:rPr>
              <w:t>оценка по показателю</w:t>
            </w:r>
            <w:r w:rsidR="00DF3D37">
              <w:rPr>
                <w:rFonts w:eastAsiaTheme="minorHAnsi"/>
                <w:sz w:val="22"/>
                <w:szCs w:val="22"/>
                <w:lang w:eastAsia="en-US"/>
              </w:rPr>
              <w:t xml:space="preserve"> принимает максимальное значение.</w:t>
            </w:r>
          </w:p>
        </w:tc>
        <w:tc>
          <w:tcPr>
            <w:tcW w:w="1134" w:type="dxa"/>
          </w:tcPr>
          <w:p w14:paraId="181365DE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3B37AEE5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623D5856" w14:textId="77777777" w:rsidR="002B43D3" w:rsidRPr="00BC43AB" w:rsidRDefault="002B43D3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рост просроченной дебиторской задолженности по платежам в бюджет</w:t>
            </w:r>
            <w:r w:rsidR="00D6334F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района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672D094" w14:textId="77777777" w:rsidR="002B43D3" w:rsidRPr="00BC43AB" w:rsidRDefault="002B43D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3D3" w:rsidRPr="009542AB" w14:paraId="1172CE70" w14:textId="77777777" w:rsidTr="00E00EC9">
        <w:tc>
          <w:tcPr>
            <w:tcW w:w="675" w:type="dxa"/>
            <w:vMerge/>
          </w:tcPr>
          <w:p w14:paraId="1032093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99276C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8A5844" w14:textId="28145412" w:rsidR="002B43D3" w:rsidRPr="003B14A3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3B14A3">
              <w:rPr>
                <w:sz w:val="22"/>
                <w:szCs w:val="22"/>
              </w:rPr>
              <w:t>Р 33</w:t>
            </w:r>
            <w:r w:rsidR="00565D07" w:rsidRPr="003B14A3">
              <w:rPr>
                <w:sz w:val="22"/>
                <w:szCs w:val="22"/>
              </w:rPr>
              <w:t xml:space="preserve">&lt; </w:t>
            </w:r>
            <w:r w:rsidR="008A13EA" w:rsidRPr="003B14A3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34" w:type="dxa"/>
          </w:tcPr>
          <w:p w14:paraId="2668F01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D03FFC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A3369E9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029C0F9F" w14:textId="77777777" w:rsidTr="00E00EC9">
        <w:tc>
          <w:tcPr>
            <w:tcW w:w="675" w:type="dxa"/>
            <w:vMerge/>
          </w:tcPr>
          <w:p w14:paraId="7C665A67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DA718B3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6B91D4" w14:textId="0F9A289A" w:rsidR="002B43D3" w:rsidRPr="003B14A3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3B14A3">
              <w:rPr>
                <w:sz w:val="22"/>
                <w:szCs w:val="22"/>
              </w:rPr>
              <w:t>Р 33</w:t>
            </w:r>
            <w:r w:rsidR="008A13EA" w:rsidRPr="003B14A3">
              <w:rPr>
                <w:sz w:val="22"/>
                <w:szCs w:val="22"/>
              </w:rPr>
              <w:t xml:space="preserve"> </w:t>
            </w:r>
            <w:r w:rsidR="00565D07" w:rsidRPr="003B14A3">
              <w:rPr>
                <w:sz w:val="22"/>
                <w:szCs w:val="22"/>
              </w:rPr>
              <w:t>&gt;=</w:t>
            </w:r>
            <w:r w:rsidR="008A13EA" w:rsidRPr="003B14A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FC61CC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E4BB372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930077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77C13" w:rsidRPr="009542AB" w14:paraId="5316E13A" w14:textId="77777777" w:rsidTr="00E00EC9">
        <w:tc>
          <w:tcPr>
            <w:tcW w:w="675" w:type="dxa"/>
            <w:vMerge w:val="restart"/>
          </w:tcPr>
          <w:p w14:paraId="380FE5A2" w14:textId="1C372413" w:rsidR="00477C13" w:rsidRPr="00BC43AB" w:rsidRDefault="009C6D44" w:rsidP="00412599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48" w:type="dxa"/>
            <w:vMerge w:val="restart"/>
          </w:tcPr>
          <w:p w14:paraId="481B59A3" w14:textId="7BAB57B0" w:rsidR="0049172C" w:rsidRPr="00BC43AB" w:rsidRDefault="004F2130" w:rsidP="0049172C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172C" w:rsidRPr="00BC43AB">
              <w:rPr>
                <w:rFonts w:eastAsiaTheme="minorHAnsi"/>
                <w:sz w:val="22"/>
                <w:szCs w:val="22"/>
                <w:lang w:eastAsia="en-US"/>
              </w:rPr>
              <w:t>Качество планирования поступлений доходов</w:t>
            </w:r>
            <w:r w:rsidR="004D4B30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при исполнении решения о бюджете</w:t>
            </w:r>
          </w:p>
          <w:p w14:paraId="54E94B66" w14:textId="5C4A9323" w:rsidR="00477C13" w:rsidRPr="00BC43AB" w:rsidRDefault="00477C13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7EBC1753" w14:textId="40636783" w:rsidR="004E0E40" w:rsidRPr="00BC43AB" w:rsidRDefault="0049172C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Р34 = Ef / Ep x 100, где</w:t>
            </w:r>
          </w:p>
          <w:p w14:paraId="562B242E" w14:textId="73B64FA0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017EF8C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Ef - сумма фактического поступления администрируемых доходов ГАДБ;</w:t>
            </w:r>
          </w:p>
          <w:p w14:paraId="414DAAD8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Ep - сумма уточненного плана по администрируемым доходам ГАДБ.</w:t>
            </w:r>
          </w:p>
          <w:p w14:paraId="79FFC3E0" w14:textId="71D2D88F" w:rsidR="0049172C" w:rsidRPr="00BC43AB" w:rsidRDefault="0049172C" w:rsidP="00F02F60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(в тыс. рублей).</w:t>
            </w:r>
          </w:p>
        </w:tc>
        <w:tc>
          <w:tcPr>
            <w:tcW w:w="1134" w:type="dxa"/>
          </w:tcPr>
          <w:p w14:paraId="640A6BB9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7ED38214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13322C5C" w14:textId="77777777" w:rsidR="00E91B3C" w:rsidRPr="00BC43AB" w:rsidRDefault="004160ED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факт накопления значительного объема денежных средств, не перечисленн</w:t>
            </w:r>
            <w:r w:rsidR="00E91B3C" w:rsidRPr="00BC43AB">
              <w:rPr>
                <w:rFonts w:eastAsiaTheme="minorHAnsi"/>
                <w:sz w:val="22"/>
                <w:szCs w:val="22"/>
                <w:lang w:eastAsia="en-US"/>
              </w:rPr>
              <w:t>ых в доход бюджета.</w:t>
            </w:r>
          </w:p>
          <w:p w14:paraId="06DC78E7" w14:textId="77777777" w:rsidR="00477C13" w:rsidRPr="00BC43AB" w:rsidRDefault="00477C1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3EA" w:rsidRPr="009542AB" w14:paraId="26AADD13" w14:textId="77777777" w:rsidTr="00E00EC9">
        <w:tc>
          <w:tcPr>
            <w:tcW w:w="675" w:type="dxa"/>
            <w:vMerge/>
          </w:tcPr>
          <w:p w14:paraId="2FCB477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4814818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B78C79" w14:textId="4ED727EB" w:rsidR="008A13EA" w:rsidRPr="00BC43AB" w:rsidRDefault="008A13EA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</w:t>
            </w:r>
            <w:r w:rsidR="004E0E40"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4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>&lt;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 xml:space="preserve">100%, Р34 </w:t>
            </w:r>
            <w:r w:rsidR="0089402D">
              <w:rPr>
                <w:sz w:val="22"/>
                <w:szCs w:val="22"/>
                <w:lang w:val="en-US"/>
              </w:rPr>
              <w:t>&gt;</w:t>
            </w:r>
            <w:r w:rsidR="004D4B30" w:rsidRPr="00BC43AB">
              <w:rPr>
                <w:sz w:val="22"/>
                <w:szCs w:val="22"/>
              </w:rPr>
              <w:t>105%,</w:t>
            </w:r>
          </w:p>
        </w:tc>
        <w:tc>
          <w:tcPr>
            <w:tcW w:w="1134" w:type="dxa"/>
          </w:tcPr>
          <w:p w14:paraId="3294C9E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13B6B6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C55124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A13EA" w:rsidRPr="009542AB" w14:paraId="058B1F73" w14:textId="77777777" w:rsidTr="00E00EC9">
        <w:tc>
          <w:tcPr>
            <w:tcW w:w="675" w:type="dxa"/>
            <w:vMerge/>
          </w:tcPr>
          <w:p w14:paraId="03EFECFC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663332D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AEFE98" w14:textId="591CABE0" w:rsidR="008A13EA" w:rsidRPr="00BC43AB" w:rsidRDefault="0049172C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100% =&lt; Р34=&lt; 105%</w:t>
            </w:r>
          </w:p>
        </w:tc>
        <w:tc>
          <w:tcPr>
            <w:tcW w:w="1134" w:type="dxa"/>
          </w:tcPr>
          <w:p w14:paraId="4269DE5E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2848B1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1DA0F55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83471" w:rsidRPr="009542AB" w14:paraId="389986DD" w14:textId="77777777" w:rsidTr="00E00EC9">
        <w:tc>
          <w:tcPr>
            <w:tcW w:w="675" w:type="dxa"/>
          </w:tcPr>
          <w:p w14:paraId="6E05E456" w14:textId="0D161EA5" w:rsidR="00783471" w:rsidRPr="00BE0ABF" w:rsidRDefault="00783471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73159E6A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8. </w:t>
            </w:r>
            <w:r w:rsidR="00BE4E6F" w:rsidRPr="00BE0ABF">
              <w:rPr>
                <w:sz w:val="22"/>
                <w:szCs w:val="22"/>
              </w:rPr>
              <w:t>Оценка качества у</w:t>
            </w:r>
            <w:r w:rsidRPr="00BE0ABF">
              <w:rPr>
                <w:sz w:val="22"/>
                <w:szCs w:val="22"/>
              </w:rPr>
              <w:t>правлени</w:t>
            </w:r>
            <w:r w:rsidR="00BE4E6F" w:rsidRPr="00BE0ABF">
              <w:rPr>
                <w:sz w:val="22"/>
                <w:szCs w:val="22"/>
              </w:rPr>
              <w:t>я</w:t>
            </w:r>
            <w:r w:rsidRPr="00BE0ABF">
              <w:rPr>
                <w:sz w:val="22"/>
                <w:szCs w:val="22"/>
              </w:rPr>
              <w:t xml:space="preserve"> активами</w:t>
            </w:r>
          </w:p>
        </w:tc>
        <w:tc>
          <w:tcPr>
            <w:tcW w:w="1633" w:type="dxa"/>
          </w:tcPr>
          <w:p w14:paraId="1F6B4D5C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728377D8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41171EBE" w14:textId="77777777" w:rsidTr="00F02F60">
        <w:trPr>
          <w:trHeight w:val="20"/>
        </w:trPr>
        <w:tc>
          <w:tcPr>
            <w:tcW w:w="675" w:type="dxa"/>
            <w:vMerge w:val="restart"/>
          </w:tcPr>
          <w:p w14:paraId="74D7AD9D" w14:textId="0518F981" w:rsidR="00A70A5D" w:rsidRPr="00BE0ABF" w:rsidRDefault="00A70A5D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12C5E5E" w14:textId="260E4F06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Динамика</w:t>
            </w:r>
          </w:p>
          <w:p w14:paraId="6E2CF936" w14:textId="77777777" w:rsidR="00A70A5D" w:rsidRPr="00BE0ABF" w:rsidRDefault="00A70A5D" w:rsidP="004F7475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объема материальных запасов </w:t>
            </w:r>
            <w:r w:rsidR="004F7475" w:rsidRPr="00BE0ABF">
              <w:rPr>
                <w:sz w:val="22"/>
                <w:szCs w:val="22"/>
              </w:rPr>
              <w:t xml:space="preserve">главных </w:t>
            </w:r>
            <w:r w:rsidR="004F7475" w:rsidRPr="00BE0ABF">
              <w:rPr>
                <w:sz w:val="22"/>
                <w:szCs w:val="22"/>
              </w:rPr>
              <w:lastRenderedPageBreak/>
              <w:t>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и ПБС</w:t>
            </w:r>
          </w:p>
        </w:tc>
        <w:tc>
          <w:tcPr>
            <w:tcW w:w="5029" w:type="dxa"/>
          </w:tcPr>
          <w:p w14:paraId="4E618E3E" w14:textId="572A7645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= 100</w:t>
            </w:r>
            <m:oMath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 xml:space="preserve"> ×</m:t>
              </m:r>
            </m:oMath>
            <w:r w:rsidRPr="00BE0ABF">
              <w:rPr>
                <w:sz w:val="22"/>
                <w:szCs w:val="22"/>
              </w:rPr>
              <w:t xml:space="preserve"> (J1-J0) / J0, где</w:t>
            </w:r>
          </w:p>
          <w:p w14:paraId="0F9AC3A8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J1 - стоимость материальных запасов ГРБС и подведомственных  РБС </w:t>
            </w:r>
          </w:p>
          <w:p w14:paraId="3F50C36C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и ПБС по состоянию на 1 января года, следующего за отчетным,</w:t>
            </w:r>
          </w:p>
          <w:p w14:paraId="1865D357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J0 - стоимость материальных запасов </w:t>
            </w:r>
            <w:r w:rsidR="004F7475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</w:t>
            </w:r>
          </w:p>
          <w:p w14:paraId="15696090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и ПБС по состоянию </w:t>
            </w:r>
          </w:p>
          <w:p w14:paraId="06AA3162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1134" w:type="dxa"/>
          </w:tcPr>
          <w:p w14:paraId="4A353180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75B8DE7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100</w:t>
            </w:r>
          </w:p>
        </w:tc>
        <w:tc>
          <w:tcPr>
            <w:tcW w:w="3754" w:type="dxa"/>
          </w:tcPr>
          <w:p w14:paraId="503BEC80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Негативно расценивается значительный рост материальных запасов.</w:t>
            </w:r>
          </w:p>
          <w:p w14:paraId="25ECBFD8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lastRenderedPageBreak/>
              <w:t xml:space="preserve">Целевым ориентиром для </w:t>
            </w:r>
            <w:r w:rsidR="004F7475" w:rsidRPr="00BE0ABF">
              <w:rPr>
                <w:rFonts w:ascii="Times New Roman" w:hAnsi="Times New Roman" w:cs="Times New Roman"/>
              </w:rPr>
              <w:t xml:space="preserve">главных администраторов </w:t>
            </w:r>
            <w:r w:rsidRPr="00BE0ABF">
              <w:rPr>
                <w:rFonts w:ascii="Times New Roman" w:hAnsi="Times New Roman" w:cs="Times New Roman"/>
              </w:rPr>
              <w:t>является значение показателя, не превосходящее 5%.</w:t>
            </w:r>
          </w:p>
          <w:p w14:paraId="0688970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70A5D" w:rsidRPr="009542AB" w14:paraId="5E0D5885" w14:textId="77777777" w:rsidTr="00E00EC9">
        <w:trPr>
          <w:trHeight w:val="92"/>
        </w:trPr>
        <w:tc>
          <w:tcPr>
            <w:tcW w:w="675" w:type="dxa"/>
            <w:vMerge/>
          </w:tcPr>
          <w:p w14:paraId="2F033D22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A4D2096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BE7EF29" w14:textId="38EE4EE9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&lt;5%</w:t>
            </w:r>
          </w:p>
        </w:tc>
        <w:tc>
          <w:tcPr>
            <w:tcW w:w="1134" w:type="dxa"/>
          </w:tcPr>
          <w:p w14:paraId="3BCEDB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C69A3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2317AB24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D1BC439" w14:textId="77777777" w:rsidTr="00E00EC9">
        <w:trPr>
          <w:trHeight w:val="20"/>
        </w:trPr>
        <w:tc>
          <w:tcPr>
            <w:tcW w:w="675" w:type="dxa"/>
            <w:vMerge/>
          </w:tcPr>
          <w:p w14:paraId="4109DB5B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310142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0A1A98" w14:textId="67D851FE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  <w:lang w:val="en-US"/>
              </w:rPr>
              <w:t>5%&lt;P3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&lt;10%</w:t>
            </w:r>
          </w:p>
        </w:tc>
        <w:tc>
          <w:tcPr>
            <w:tcW w:w="1134" w:type="dxa"/>
          </w:tcPr>
          <w:p w14:paraId="27AAF5F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BAA4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28B11913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4FA729C" w14:textId="77777777" w:rsidTr="00E00EC9">
        <w:trPr>
          <w:trHeight w:val="109"/>
        </w:trPr>
        <w:tc>
          <w:tcPr>
            <w:tcW w:w="675" w:type="dxa"/>
            <w:vMerge/>
          </w:tcPr>
          <w:p w14:paraId="1D437BC7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0F03631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A5BD8C8" w14:textId="3940EA91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&gt;10%</w:t>
            </w:r>
          </w:p>
        </w:tc>
        <w:tc>
          <w:tcPr>
            <w:tcW w:w="1134" w:type="dxa"/>
          </w:tcPr>
          <w:p w14:paraId="109848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D211F4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3ABAA28B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134C60" w:rsidRPr="009542AB" w14:paraId="120789D5" w14:textId="77777777" w:rsidTr="00E00EC9">
        <w:tc>
          <w:tcPr>
            <w:tcW w:w="675" w:type="dxa"/>
          </w:tcPr>
          <w:p w14:paraId="370B826B" w14:textId="6BE93088" w:rsidR="00134C60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F97221B" w14:textId="77777777" w:rsidR="00134C60" w:rsidRPr="00BE0ABF" w:rsidRDefault="00BE4E6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633" w:type="dxa"/>
          </w:tcPr>
          <w:p w14:paraId="74043A7A" w14:textId="77777777" w:rsidR="00134C60" w:rsidRPr="00BE0ABF" w:rsidRDefault="00BE4E6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61443DE6" w14:textId="77777777" w:rsidR="00134C60" w:rsidRPr="00BE0ABF" w:rsidRDefault="00134C60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783471" w:rsidRPr="009542AB" w14:paraId="452BFC87" w14:textId="77777777" w:rsidTr="00E00EC9">
        <w:tc>
          <w:tcPr>
            <w:tcW w:w="675" w:type="dxa"/>
          </w:tcPr>
          <w:p w14:paraId="463F6BB9" w14:textId="1CF6321C" w:rsidR="00783471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</w:tcPr>
          <w:p w14:paraId="0A146CA8" w14:textId="5BE1DB13" w:rsidR="00783471" w:rsidRPr="00BE0ABF" w:rsidRDefault="00134C60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 xml:space="preserve"> 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5029" w:type="dxa"/>
          </w:tcPr>
          <w:p w14:paraId="4C991158" w14:textId="0E9320F1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Р3</w:t>
            </w:r>
            <w:r w:rsidR="00F02F60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 xml:space="preserve"> – количество нарушений в сфере закупок, установленными контролирующими органами </w:t>
            </w:r>
          </w:p>
          <w:p w14:paraId="273B2C2B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0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=5;</w:t>
            </w:r>
          </w:p>
          <w:p w14:paraId="241A473D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1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=0;</w:t>
            </w:r>
          </w:p>
          <w:p w14:paraId="1F2BABEE" w14:textId="77777777" w:rsidR="00783471" w:rsidRPr="00BE0ABF" w:rsidRDefault="00783471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6F88D9" w14:textId="77777777" w:rsidR="00783471" w:rsidRPr="00BE0ABF" w:rsidRDefault="00DA165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ед.</w:t>
            </w:r>
          </w:p>
        </w:tc>
        <w:tc>
          <w:tcPr>
            <w:tcW w:w="1633" w:type="dxa"/>
          </w:tcPr>
          <w:p w14:paraId="76E1E04B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526699ED" w14:textId="77777777" w:rsidR="00783471" w:rsidRPr="00BE0ABF" w:rsidRDefault="00DA165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отсутствие фактов нарушения законодательства в сфере закупок, установленных контролирующими органами</w:t>
            </w:r>
          </w:p>
        </w:tc>
      </w:tr>
      <w:tr w:rsidR="00FC220B" w:rsidRPr="009542AB" w14:paraId="6FB59137" w14:textId="77777777" w:rsidTr="00E00EC9">
        <w:tc>
          <w:tcPr>
            <w:tcW w:w="675" w:type="dxa"/>
          </w:tcPr>
          <w:p w14:paraId="4383A24E" w14:textId="432A4632" w:rsidR="00FC220B" w:rsidRPr="00BE0ABF" w:rsidRDefault="001202B8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6</w:t>
            </w:r>
            <w:r w:rsidR="00FC220B"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2BF66D51" w14:textId="77777777" w:rsidR="00FC220B" w:rsidRPr="00BE0ABF" w:rsidRDefault="00FC220B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Максимальная суммарная оценка качества финансового менеджмента </w:t>
            </w:r>
            <w:r w:rsidR="00544136" w:rsidRPr="00BE0ABF">
              <w:rPr>
                <w:sz w:val="22"/>
                <w:szCs w:val="22"/>
              </w:rPr>
              <w:t>главных администратор</w:t>
            </w:r>
            <w:r w:rsidR="00BE0ABF">
              <w:rPr>
                <w:sz w:val="22"/>
                <w:szCs w:val="22"/>
              </w:rPr>
              <w:t>о</w:t>
            </w:r>
            <w:r w:rsidR="00544136" w:rsidRPr="00BE0ABF">
              <w:rPr>
                <w:sz w:val="22"/>
                <w:szCs w:val="22"/>
              </w:rPr>
              <w:t>в</w:t>
            </w:r>
          </w:p>
        </w:tc>
        <w:tc>
          <w:tcPr>
            <w:tcW w:w="1633" w:type="dxa"/>
          </w:tcPr>
          <w:p w14:paraId="27CC943E" w14:textId="4B63C883" w:rsidR="00FC220B" w:rsidRPr="00BE0ABF" w:rsidRDefault="00FC220B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  <w:r w:rsidR="00B731B9" w:rsidRPr="00BE0ABF">
              <w:rPr>
                <w:sz w:val="22"/>
                <w:szCs w:val="22"/>
              </w:rPr>
              <w:t>8</w:t>
            </w:r>
            <w:r w:rsidR="0009180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6E5FE3DD" w14:textId="77777777" w:rsidR="00FC220B" w:rsidRPr="00BE0ABF" w:rsidRDefault="00FC220B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2390D59B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p w14:paraId="065F6112" w14:textId="77777777" w:rsidR="00A735F9" w:rsidRPr="009542AB" w:rsidRDefault="00A735F9" w:rsidP="009542AB">
      <w:pPr>
        <w:pStyle w:val="a4"/>
        <w:jc w:val="center"/>
        <w:rPr>
          <w:sz w:val="28"/>
          <w:szCs w:val="28"/>
        </w:rPr>
        <w:sectPr w:rsidR="00A735F9" w:rsidRPr="009542AB" w:rsidSect="00EA6EB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8E349C2" w14:textId="6BC90AB2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129152D3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к приказу комитета по финансам</w:t>
      </w:r>
    </w:p>
    <w:p w14:paraId="6C2316BB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Администрации</w:t>
      </w:r>
    </w:p>
    <w:p w14:paraId="192BF8F9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Ханты-Мансийского района</w:t>
      </w:r>
    </w:p>
    <w:p w14:paraId="13C3C5D5" w14:textId="46FB37CE" w:rsidR="00A735F9" w:rsidRPr="00E51AE6" w:rsidRDefault="00E51AE6" w:rsidP="00E51AE6">
      <w:pPr>
        <w:spacing w:after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от </w:t>
      </w:r>
      <w:r w:rsidRPr="00E51AE6">
        <w:rPr>
          <w:rFonts w:ascii="Times New Roman" w:hAnsi="Times New Roman" w:cs="Times New Roman"/>
          <w:sz w:val="28"/>
          <w:szCs w:val="28"/>
        </w:rPr>
        <w:t>17</w:t>
      </w:r>
      <w:r w:rsidRPr="00E51AE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51AE6">
        <w:rPr>
          <w:rFonts w:ascii="Times New Roman" w:hAnsi="Times New Roman" w:cs="Times New Roman"/>
          <w:sz w:val="28"/>
          <w:szCs w:val="28"/>
        </w:rPr>
        <w:t>6</w:t>
      </w:r>
      <w:r w:rsidRPr="00E51A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№ 01-07/1</w:t>
      </w:r>
      <w:r w:rsidRPr="00E51AE6">
        <w:rPr>
          <w:rFonts w:ascii="Times New Roman" w:hAnsi="Times New Roman" w:cs="Times New Roman"/>
          <w:sz w:val="28"/>
          <w:szCs w:val="28"/>
        </w:rPr>
        <w:t>25</w:t>
      </w:r>
    </w:p>
    <w:p w14:paraId="5889465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979"/>
      <w:bookmarkEnd w:id="10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255C0F6F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данных для проведения балльной оценки качества</w:t>
      </w:r>
    </w:p>
    <w:p w14:paraId="57C8E60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главных администраторов</w:t>
      </w:r>
    </w:p>
    <w:p w14:paraId="512D3FB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27EB0" w14:textId="62C9C3FF" w:rsidR="00A735F9" w:rsidRPr="009542AB" w:rsidRDefault="00A735F9" w:rsidP="007351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 </w:t>
      </w:r>
      <w:r w:rsidR="001E112F"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</w:p>
    <w:p w14:paraId="6532D2F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69D4544D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главного администратора)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92"/>
        <w:gridCol w:w="6101"/>
        <w:gridCol w:w="992"/>
        <w:gridCol w:w="3827"/>
        <w:gridCol w:w="2268"/>
      </w:tblGrid>
      <w:tr w:rsidR="00A735F9" w:rsidRPr="009542AB" w14:paraId="3E467C4A" w14:textId="77777777" w:rsidTr="001E112F">
        <w:tc>
          <w:tcPr>
            <w:tcW w:w="624" w:type="dxa"/>
          </w:tcPr>
          <w:p w14:paraId="18C1593C" w14:textId="77777777" w:rsidR="00A735F9" w:rsidRPr="00BE0ABF" w:rsidRDefault="00BE0A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92" w:type="dxa"/>
          </w:tcPr>
          <w:p w14:paraId="4C891A8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101" w:type="dxa"/>
          </w:tcPr>
          <w:p w14:paraId="42CA9A2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исходных данных</w:t>
            </w:r>
          </w:p>
        </w:tc>
        <w:tc>
          <w:tcPr>
            <w:tcW w:w="992" w:type="dxa"/>
          </w:tcPr>
          <w:p w14:paraId="7189D65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3827" w:type="dxa"/>
          </w:tcPr>
          <w:p w14:paraId="4FEFA1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Источник информации</w:t>
            </w:r>
          </w:p>
        </w:tc>
        <w:tc>
          <w:tcPr>
            <w:tcW w:w="2268" w:type="dxa"/>
          </w:tcPr>
          <w:p w14:paraId="371BBDA0" w14:textId="77777777" w:rsidR="00A735F9" w:rsidRPr="00BE0ABF" w:rsidRDefault="00A735F9" w:rsidP="004F74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исходных данных, поступивших от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</w:tr>
      <w:tr w:rsidR="00A735F9" w:rsidRPr="009542AB" w14:paraId="2087E291" w14:textId="77777777" w:rsidTr="00DA78AD">
        <w:trPr>
          <w:trHeight w:val="162"/>
        </w:trPr>
        <w:tc>
          <w:tcPr>
            <w:tcW w:w="624" w:type="dxa"/>
          </w:tcPr>
          <w:p w14:paraId="311B0291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43E4CC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1" w:name="P996"/>
            <w:bookmarkEnd w:id="11"/>
            <w:r w:rsidRPr="00E00EC9">
              <w:rPr>
                <w:sz w:val="22"/>
                <w:szCs w:val="22"/>
              </w:rPr>
              <w:t>2</w:t>
            </w:r>
          </w:p>
        </w:tc>
        <w:tc>
          <w:tcPr>
            <w:tcW w:w="6101" w:type="dxa"/>
          </w:tcPr>
          <w:p w14:paraId="1514D29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2" w:name="P997"/>
            <w:bookmarkEnd w:id="12"/>
            <w:r w:rsidRPr="00E00EC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AE0231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3" w:name="P998"/>
            <w:bookmarkEnd w:id="13"/>
            <w:r w:rsidRPr="00E00EC9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63AF8F62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4" w:name="P999"/>
            <w:bookmarkEnd w:id="14"/>
            <w:r w:rsidRPr="00E00EC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11C94DE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6</w:t>
            </w:r>
          </w:p>
        </w:tc>
      </w:tr>
      <w:tr w:rsidR="00A735F9" w:rsidRPr="009542AB" w14:paraId="028A0196" w14:textId="77777777" w:rsidTr="001E112F">
        <w:tc>
          <w:tcPr>
            <w:tcW w:w="624" w:type="dxa"/>
          </w:tcPr>
          <w:p w14:paraId="180B86F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92" w:type="dxa"/>
          </w:tcPr>
          <w:p w14:paraId="0D4513E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101" w:type="dxa"/>
          </w:tcPr>
          <w:p w14:paraId="2E19A03F" w14:textId="77777777" w:rsidR="00A735F9" w:rsidRPr="00BE0ABF" w:rsidRDefault="00A116B6" w:rsidP="00A11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дней отклонения заполнения реестра в специализированном программном обеспечении «Региональный электронный бюджет ХМАО – Югры» подсистемы «Планирование бюджета» от сроков установленных письмом комитета по финансам</w:t>
            </w:r>
          </w:p>
        </w:tc>
        <w:tc>
          <w:tcPr>
            <w:tcW w:w="992" w:type="dxa"/>
          </w:tcPr>
          <w:p w14:paraId="2825591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</w:tc>
        <w:tc>
          <w:tcPr>
            <w:tcW w:w="3827" w:type="dxa"/>
          </w:tcPr>
          <w:p w14:paraId="3BD8B1A2" w14:textId="77777777" w:rsidR="00A735F9" w:rsidRPr="00BE0ABF" w:rsidRDefault="00A116B6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программном обеспечении «Региональный электронный бюджет ХМАО – Югры» подсистемы «Планирование бюджета»</w:t>
            </w:r>
          </w:p>
        </w:tc>
        <w:tc>
          <w:tcPr>
            <w:tcW w:w="2268" w:type="dxa"/>
          </w:tcPr>
          <w:p w14:paraId="0323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55425FB0" w14:textId="77777777" w:rsidTr="001E112F">
        <w:tc>
          <w:tcPr>
            <w:tcW w:w="624" w:type="dxa"/>
            <w:vMerge w:val="restart"/>
          </w:tcPr>
          <w:p w14:paraId="036B92D7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</w:tcPr>
          <w:p w14:paraId="50ED072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101" w:type="dxa"/>
          </w:tcPr>
          <w:p w14:paraId="30397A6B" w14:textId="77777777" w:rsidR="00E67AA0" w:rsidRPr="00BE0ABF" w:rsidRDefault="00E67AA0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объем бюджетных ассигнований главного администратора на очередной финансовый год, запланированных на реализацию муниципальных программ</w:t>
            </w:r>
          </w:p>
        </w:tc>
        <w:tc>
          <w:tcPr>
            <w:tcW w:w="992" w:type="dxa"/>
          </w:tcPr>
          <w:p w14:paraId="281A2D8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51083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 Думы Ханты-Мансийского района «О бюджете Ханты-Мансийского района на очередной финансовый год и плановый период»</w:t>
            </w:r>
          </w:p>
        </w:tc>
        <w:tc>
          <w:tcPr>
            <w:tcW w:w="2268" w:type="dxa"/>
          </w:tcPr>
          <w:p w14:paraId="32B4984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6F7BF9A1" w14:textId="77777777" w:rsidTr="001E112F">
        <w:tc>
          <w:tcPr>
            <w:tcW w:w="624" w:type="dxa"/>
            <w:vMerge/>
          </w:tcPr>
          <w:p w14:paraId="6E5DCDDC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FAF527B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23FBFF58" w14:textId="77777777" w:rsidR="00E67AA0" w:rsidRPr="00BE0ABF" w:rsidRDefault="00E67AA0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бюджетных ассигнований, предусмотренных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главным администратором на очередной финансовый год без учета субвенций и иных межбюджетных трансфертов</w:t>
            </w:r>
          </w:p>
        </w:tc>
        <w:tc>
          <w:tcPr>
            <w:tcW w:w="992" w:type="dxa"/>
          </w:tcPr>
          <w:p w14:paraId="157F9176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59FC2213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4144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40C7590" w14:textId="77777777" w:rsidTr="001E112F">
        <w:tc>
          <w:tcPr>
            <w:tcW w:w="624" w:type="dxa"/>
            <w:vMerge w:val="restart"/>
          </w:tcPr>
          <w:p w14:paraId="02249B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92" w:type="dxa"/>
            <w:vMerge w:val="restart"/>
          </w:tcPr>
          <w:p w14:paraId="515B8F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101" w:type="dxa"/>
          </w:tcPr>
          <w:p w14:paraId="40ADDFD4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предоставление муниципальных услуг (работ) физическим и юридическим лицам, оказываемых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муниципальными учреждениями в соответствии с муниципальными заданиями на очередной финансовый год</w:t>
            </w:r>
          </w:p>
        </w:tc>
        <w:tc>
          <w:tcPr>
            <w:tcW w:w="992" w:type="dxa"/>
          </w:tcPr>
          <w:p w14:paraId="6970993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FB38F1B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свод муниципальных заданий, утвержденных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подведомственных муниципальных учреждений</w:t>
            </w:r>
          </w:p>
        </w:tc>
        <w:tc>
          <w:tcPr>
            <w:tcW w:w="2268" w:type="dxa"/>
          </w:tcPr>
          <w:p w14:paraId="4685B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6F92F5" w14:textId="77777777" w:rsidTr="001E112F">
        <w:tc>
          <w:tcPr>
            <w:tcW w:w="624" w:type="dxa"/>
            <w:vMerge/>
          </w:tcPr>
          <w:p w14:paraId="3D06D00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68928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BC974DF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бюджетных ассигнований, предусмотренных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очередной финансовый год</w:t>
            </w:r>
          </w:p>
        </w:tc>
        <w:tc>
          <w:tcPr>
            <w:tcW w:w="992" w:type="dxa"/>
          </w:tcPr>
          <w:p w14:paraId="0A955B3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D91C68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A2389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55C391F" w14:textId="77777777" w:rsidTr="001E112F">
        <w:tc>
          <w:tcPr>
            <w:tcW w:w="624" w:type="dxa"/>
            <w:vMerge w:val="restart"/>
          </w:tcPr>
          <w:p w14:paraId="236581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</w:tcPr>
          <w:p w14:paraId="08268DD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101" w:type="dxa"/>
          </w:tcPr>
          <w:p w14:paraId="4A1CC96C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утвержденных передвижек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в сводной бюджетной росписи в отчетном году, произведенных по инициативе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 исключением передвижек, вызванных изменением решения о бюджете и экономией, образовавшейся по итогам проведения торгов</w:t>
            </w:r>
          </w:p>
        </w:tc>
        <w:tc>
          <w:tcPr>
            <w:tcW w:w="992" w:type="dxa"/>
          </w:tcPr>
          <w:p w14:paraId="4D681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3827" w:type="dxa"/>
          </w:tcPr>
          <w:p w14:paraId="2E3846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предложения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по изменению сводной бюджетной росписи;</w:t>
            </w:r>
          </w:p>
          <w:p w14:paraId="3FEE98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аналитическая информация комитета по финансам</w:t>
            </w:r>
          </w:p>
        </w:tc>
        <w:tc>
          <w:tcPr>
            <w:tcW w:w="2268" w:type="dxa"/>
          </w:tcPr>
          <w:p w14:paraId="3F60F3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69A305F" w14:textId="77777777" w:rsidTr="008163EC">
        <w:trPr>
          <w:trHeight w:val="757"/>
        </w:trPr>
        <w:tc>
          <w:tcPr>
            <w:tcW w:w="624" w:type="dxa"/>
            <w:vMerge/>
          </w:tcPr>
          <w:p w14:paraId="3E07FE9A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BF377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9BF515A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объемов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утвержденная в бюджете за отчетный год, по состоянию на 1 января отчетного года</w:t>
            </w:r>
          </w:p>
        </w:tc>
        <w:tc>
          <w:tcPr>
            <w:tcW w:w="992" w:type="dxa"/>
          </w:tcPr>
          <w:p w14:paraId="6BA0DF5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5A4A077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67ACADF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B4D6C1C" w14:textId="77777777" w:rsidTr="001E112F">
        <w:tc>
          <w:tcPr>
            <w:tcW w:w="624" w:type="dxa"/>
            <w:vMerge/>
          </w:tcPr>
          <w:p w14:paraId="443E98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66DD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7545C1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суммарный объем расходов бюджета района по состоянию на 1 января отчетного года</w:t>
            </w:r>
          </w:p>
        </w:tc>
        <w:tc>
          <w:tcPr>
            <w:tcW w:w="992" w:type="dxa"/>
          </w:tcPr>
          <w:p w14:paraId="10155C0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781CBC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0F327E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B332D37" w14:textId="77777777" w:rsidTr="001E112F">
        <w:tc>
          <w:tcPr>
            <w:tcW w:w="624" w:type="dxa"/>
            <w:vMerge w:val="restart"/>
          </w:tcPr>
          <w:p w14:paraId="3439165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92" w:type="dxa"/>
            <w:vMerge w:val="restart"/>
          </w:tcPr>
          <w:p w14:paraId="0D1AAE0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101" w:type="dxa"/>
          </w:tcPr>
          <w:p w14:paraId="53924CD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бюджета района (без учета субвенций и субсидий и иных межбюджетных трансфертов) в отчетном периоде</w:t>
            </w:r>
          </w:p>
        </w:tc>
        <w:tc>
          <w:tcPr>
            <w:tcW w:w="992" w:type="dxa"/>
          </w:tcPr>
          <w:p w14:paraId="2E9BC3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28A59FA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4EB1FE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558DC08" w14:textId="77777777" w:rsidTr="001E112F">
        <w:tc>
          <w:tcPr>
            <w:tcW w:w="624" w:type="dxa"/>
            <w:vMerge/>
          </w:tcPr>
          <w:p w14:paraId="755A8A9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83CD8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4715617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клановые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администратора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района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992" w:type="dxa"/>
          </w:tcPr>
          <w:p w14:paraId="7B008F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F83092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4103AEE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8F03677" w14:textId="77777777" w:rsidTr="001E112F">
        <w:tc>
          <w:tcPr>
            <w:tcW w:w="624" w:type="dxa"/>
            <w:vMerge w:val="restart"/>
          </w:tcPr>
          <w:p w14:paraId="7CFE072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92" w:type="dxa"/>
            <w:vMerge w:val="restart"/>
          </w:tcPr>
          <w:p w14:paraId="386470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101" w:type="dxa"/>
          </w:tcPr>
          <w:p w14:paraId="00324900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кассовые расходы без учета расходов за счет субвенций, субсидий и иных межбюджетных трансфертов, произведенны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IV квартале отчетного года</w:t>
            </w:r>
          </w:p>
        </w:tc>
        <w:tc>
          <w:tcPr>
            <w:tcW w:w="992" w:type="dxa"/>
          </w:tcPr>
          <w:p w14:paraId="2427360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4F964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7B445EA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16C1142" w14:textId="77777777" w:rsidTr="001E112F">
        <w:tc>
          <w:tcPr>
            <w:tcW w:w="624" w:type="dxa"/>
            <w:vMerge/>
          </w:tcPr>
          <w:p w14:paraId="0266283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213CD7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2A27D7C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объем кассовых расходов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за I - III кварталы отчетного года</w:t>
            </w:r>
          </w:p>
        </w:tc>
        <w:tc>
          <w:tcPr>
            <w:tcW w:w="992" w:type="dxa"/>
          </w:tcPr>
          <w:p w14:paraId="558EC0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07007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44CEED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B6EE33" w14:textId="77777777" w:rsidTr="001E112F">
        <w:tc>
          <w:tcPr>
            <w:tcW w:w="624" w:type="dxa"/>
            <w:vMerge/>
          </w:tcPr>
          <w:p w14:paraId="39DEFDF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C3047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6901BFB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 квартале отчетного финансового года</w:t>
            </w:r>
          </w:p>
        </w:tc>
        <w:tc>
          <w:tcPr>
            <w:tcW w:w="992" w:type="dxa"/>
          </w:tcPr>
          <w:p w14:paraId="418E4D9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4378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367DBC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47D2EC" w14:textId="77777777" w:rsidTr="001E112F">
        <w:tc>
          <w:tcPr>
            <w:tcW w:w="624" w:type="dxa"/>
            <w:vMerge/>
          </w:tcPr>
          <w:p w14:paraId="54DCDBD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EB961C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3EA8E6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во II квартале отчетного финансового года</w:t>
            </w:r>
          </w:p>
        </w:tc>
        <w:tc>
          <w:tcPr>
            <w:tcW w:w="992" w:type="dxa"/>
          </w:tcPr>
          <w:p w14:paraId="3866FF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25687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2CA3C1A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2719CB5" w14:textId="77777777" w:rsidTr="001E112F">
        <w:tc>
          <w:tcPr>
            <w:tcW w:w="624" w:type="dxa"/>
            <w:vMerge/>
          </w:tcPr>
          <w:p w14:paraId="5B73594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343BA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5E1471E" w14:textId="77777777" w:rsidR="00A735F9" w:rsidRPr="00BE0ABF" w:rsidRDefault="00E15480" w:rsidP="008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ассовые расходы без учета расходов за счет субвенций, субсидий и иных межбюджетных трансфертов, произведенных </w:t>
            </w:r>
            <w:r w:rsidR="008048E1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III квартале отчетного финансового года</w:t>
            </w:r>
          </w:p>
        </w:tc>
        <w:tc>
          <w:tcPr>
            <w:tcW w:w="992" w:type="dxa"/>
          </w:tcPr>
          <w:p w14:paraId="1E720E7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8A1801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06BAAC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7A47C7C" w14:textId="77777777" w:rsidTr="001E112F">
        <w:tc>
          <w:tcPr>
            <w:tcW w:w="624" w:type="dxa"/>
          </w:tcPr>
          <w:p w14:paraId="1B959A3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92" w:type="dxa"/>
          </w:tcPr>
          <w:p w14:paraId="55499D8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101" w:type="dxa"/>
          </w:tcPr>
          <w:p w14:paraId="042DE9D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992" w:type="dxa"/>
          </w:tcPr>
          <w:p w14:paraId="707098B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A0C7B5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751A29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752B9" w14:textId="77777777" w:rsidTr="001E112F">
        <w:tc>
          <w:tcPr>
            <w:tcW w:w="624" w:type="dxa"/>
          </w:tcPr>
          <w:p w14:paraId="4C48689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92" w:type="dxa"/>
          </w:tcPr>
          <w:p w14:paraId="10E1C7B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101" w:type="dxa"/>
          </w:tcPr>
          <w:p w14:paraId="40B6B2C8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составление бюджетной росписи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992" w:type="dxa"/>
          </w:tcPr>
          <w:p w14:paraId="3BF5888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584B0FC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5E86A7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32E1EA" w14:textId="77777777" w:rsidTr="001E112F">
        <w:tc>
          <w:tcPr>
            <w:tcW w:w="624" w:type="dxa"/>
          </w:tcPr>
          <w:p w14:paraId="3B5D7D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92" w:type="dxa"/>
          </w:tcPr>
          <w:p w14:paraId="0CAF8E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101" w:type="dxa"/>
          </w:tcPr>
          <w:p w14:paraId="45FB398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992" w:type="dxa"/>
          </w:tcPr>
          <w:p w14:paraId="51DA55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00CBDBF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акт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</w:p>
        </w:tc>
        <w:tc>
          <w:tcPr>
            <w:tcW w:w="2268" w:type="dxa"/>
          </w:tcPr>
          <w:p w14:paraId="43D81F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6CBA331" w14:textId="77777777" w:rsidTr="008163EC">
        <w:trPr>
          <w:trHeight w:val="629"/>
        </w:trPr>
        <w:tc>
          <w:tcPr>
            <w:tcW w:w="624" w:type="dxa"/>
          </w:tcPr>
          <w:p w14:paraId="1C11B2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92" w:type="dxa"/>
          </w:tcPr>
          <w:p w14:paraId="6E04AE9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101" w:type="dxa"/>
          </w:tcPr>
          <w:p w14:paraId="44ABEF4A" w14:textId="77777777" w:rsidR="00A735F9" w:rsidRPr="00BE0ABF" w:rsidRDefault="00E1548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аличие бюджетных смет казенных учреждений</w:t>
            </w:r>
          </w:p>
        </w:tc>
        <w:tc>
          <w:tcPr>
            <w:tcW w:w="992" w:type="dxa"/>
          </w:tcPr>
          <w:p w14:paraId="1307C8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CA4599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380E47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B496D42" w14:textId="77777777" w:rsidTr="001E112F">
        <w:tc>
          <w:tcPr>
            <w:tcW w:w="624" w:type="dxa"/>
          </w:tcPr>
          <w:p w14:paraId="1D405F5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92" w:type="dxa"/>
          </w:tcPr>
          <w:p w14:paraId="4996B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101" w:type="dxa"/>
          </w:tcPr>
          <w:p w14:paraId="36E87F3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992" w:type="dxa"/>
          </w:tcPr>
          <w:p w14:paraId="10648D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7C9B66D4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0C4DC6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ACE767" w14:textId="77777777" w:rsidTr="001E112F">
        <w:tc>
          <w:tcPr>
            <w:tcW w:w="624" w:type="dxa"/>
          </w:tcPr>
          <w:p w14:paraId="5AF15C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92" w:type="dxa"/>
          </w:tcPr>
          <w:p w14:paraId="786B584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101" w:type="dxa"/>
          </w:tcPr>
          <w:p w14:paraId="4926CC1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правовых актов:</w:t>
            </w:r>
          </w:p>
          <w:p w14:paraId="7070C4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 Порядок определения платы за оказание муниципальными бюджетными учреждениями Ханты-Мансийского района гражданам и 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3129B8C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 Утверждение значения нормативных затрат на оказание услуг (выполнение работ)</w:t>
            </w:r>
          </w:p>
          <w:p w14:paraId="28A20BA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3. Утверждение базовых нормативов затрат на оказание муниципальных услуг</w:t>
            </w:r>
          </w:p>
          <w:p w14:paraId="6BA5ADF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 Порядок предоставления субсидии учреждениям на основании соглашений (договоров)</w:t>
            </w:r>
          </w:p>
          <w:p w14:paraId="4E10456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 Приказ об установлении количественно 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992" w:type="dxa"/>
          </w:tcPr>
          <w:p w14:paraId="61429A4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325F2FB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1E768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68B47C" w14:textId="77777777" w:rsidTr="001E112F">
        <w:tc>
          <w:tcPr>
            <w:tcW w:w="624" w:type="dxa"/>
            <w:vMerge w:val="restart"/>
          </w:tcPr>
          <w:p w14:paraId="65362D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992" w:type="dxa"/>
            <w:vMerge w:val="restart"/>
          </w:tcPr>
          <w:p w14:paraId="6A7725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101" w:type="dxa"/>
          </w:tcPr>
          <w:p w14:paraId="77E840C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ассигнований, перераспределенных за отчетный период (для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имеющих подведомственную сеть, объем бюджетных ассигнований, перераспределенных между подведомственными муниципальными учреждениями) без учета изменений, внесенных в связи с уточнением бюджета района</w:t>
            </w:r>
          </w:p>
        </w:tc>
        <w:tc>
          <w:tcPr>
            <w:tcW w:w="992" w:type="dxa"/>
          </w:tcPr>
          <w:p w14:paraId="2408FE3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80E20A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уведомления об изменениях бюджетных ассигнований за отчетный период</w:t>
            </w:r>
          </w:p>
        </w:tc>
        <w:tc>
          <w:tcPr>
            <w:tcW w:w="2268" w:type="dxa"/>
          </w:tcPr>
          <w:p w14:paraId="2106C2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348848" w14:textId="77777777" w:rsidTr="001E112F">
        <w:tc>
          <w:tcPr>
            <w:tcW w:w="624" w:type="dxa"/>
            <w:vMerge/>
          </w:tcPr>
          <w:p w14:paraId="1AE0AFE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C8BC8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7F58D2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плановый объем бюджетных ассигнований за отчетный период в соответствии с решением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</w:tcPr>
          <w:p w14:paraId="7235635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30EDB4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411BD7D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2BAF485" w14:textId="77777777" w:rsidTr="001E112F">
        <w:tc>
          <w:tcPr>
            <w:tcW w:w="624" w:type="dxa"/>
          </w:tcPr>
          <w:p w14:paraId="4E5D13F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92" w:type="dxa"/>
          </w:tcPr>
          <w:p w14:paraId="63D2B9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101" w:type="dxa"/>
          </w:tcPr>
          <w:p w14:paraId="2627138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992" w:type="dxa"/>
          </w:tcPr>
          <w:p w14:paraId="4423E5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017DF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 финансово-хозяйственной деятельности учреждений</w:t>
            </w:r>
          </w:p>
        </w:tc>
        <w:tc>
          <w:tcPr>
            <w:tcW w:w="2268" w:type="dxa"/>
          </w:tcPr>
          <w:p w14:paraId="1EF9082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DC3286C" w14:textId="77777777" w:rsidTr="001E112F">
        <w:tc>
          <w:tcPr>
            <w:tcW w:w="624" w:type="dxa"/>
          </w:tcPr>
          <w:p w14:paraId="6943742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92" w:type="dxa"/>
          </w:tcPr>
          <w:p w14:paraId="5BCC9E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101" w:type="dxa"/>
          </w:tcPr>
          <w:p w14:paraId="53E44295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992" w:type="dxa"/>
          </w:tcPr>
          <w:p w14:paraId="76DB1E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F1DB7D6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план финансово-хозяйственной деятельности, согласованный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заключение наблюдательного совета</w:t>
            </w:r>
          </w:p>
        </w:tc>
        <w:tc>
          <w:tcPr>
            <w:tcW w:w="2268" w:type="dxa"/>
          </w:tcPr>
          <w:p w14:paraId="42226D2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57B2CAB" w14:textId="77777777" w:rsidTr="001E112F">
        <w:tc>
          <w:tcPr>
            <w:tcW w:w="624" w:type="dxa"/>
          </w:tcPr>
          <w:p w14:paraId="02F27F3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92" w:type="dxa"/>
          </w:tcPr>
          <w:p w14:paraId="2C0836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101" w:type="dxa"/>
          </w:tcPr>
          <w:p w14:paraId="521A09D1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992" w:type="dxa"/>
          </w:tcPr>
          <w:p w14:paraId="4BF76F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E85A2A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17BF004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CB6611" w14:textId="77777777" w:rsidTr="001E112F">
        <w:tc>
          <w:tcPr>
            <w:tcW w:w="624" w:type="dxa"/>
            <w:vMerge w:val="restart"/>
          </w:tcPr>
          <w:p w14:paraId="316D536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92" w:type="dxa"/>
            <w:vMerge w:val="restart"/>
          </w:tcPr>
          <w:p w14:paraId="4A260BA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101" w:type="dxa"/>
          </w:tcPr>
          <w:p w14:paraId="309A196E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22CE4BE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F43C1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456055E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0C27163" w14:textId="77777777" w:rsidTr="001E112F">
        <w:tc>
          <w:tcPr>
            <w:tcW w:w="624" w:type="dxa"/>
            <w:vMerge/>
          </w:tcPr>
          <w:p w14:paraId="65175F0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CA5B35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BDDC6A2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619E6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3ABC12A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C241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3CE9D7C" w14:textId="77777777" w:rsidTr="001E112F">
        <w:tc>
          <w:tcPr>
            <w:tcW w:w="624" w:type="dxa"/>
          </w:tcPr>
          <w:p w14:paraId="6E84CB4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992" w:type="dxa"/>
          </w:tcPr>
          <w:p w14:paraId="7776C3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101" w:type="dxa"/>
          </w:tcPr>
          <w:p w14:paraId="2238B59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992" w:type="dxa"/>
          </w:tcPr>
          <w:p w14:paraId="749B32B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0F4FCD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состоянии кредиторской задолженности, годовой баланс</w:t>
            </w:r>
          </w:p>
        </w:tc>
        <w:tc>
          <w:tcPr>
            <w:tcW w:w="2268" w:type="dxa"/>
          </w:tcPr>
          <w:p w14:paraId="519532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9B7A756" w14:textId="77777777" w:rsidTr="001E112F">
        <w:tc>
          <w:tcPr>
            <w:tcW w:w="624" w:type="dxa"/>
            <w:vMerge w:val="restart"/>
          </w:tcPr>
          <w:p w14:paraId="087C93F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992" w:type="dxa"/>
            <w:vMerge w:val="restart"/>
          </w:tcPr>
          <w:p w14:paraId="2E4600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101" w:type="dxa"/>
          </w:tcPr>
          <w:p w14:paraId="4E93621A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072767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DA9F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состоянии кредиторской задолженности</w:t>
            </w:r>
          </w:p>
        </w:tc>
        <w:tc>
          <w:tcPr>
            <w:tcW w:w="2268" w:type="dxa"/>
          </w:tcPr>
          <w:p w14:paraId="4DB7A81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4C72DE9" w14:textId="77777777" w:rsidTr="001E112F">
        <w:tc>
          <w:tcPr>
            <w:tcW w:w="624" w:type="dxa"/>
            <w:vMerge/>
          </w:tcPr>
          <w:p w14:paraId="359B5E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79506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5D0D2CC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D7C51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45AE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D363C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9759DDD" w14:textId="77777777" w:rsidTr="001E112F">
        <w:tc>
          <w:tcPr>
            <w:tcW w:w="624" w:type="dxa"/>
          </w:tcPr>
          <w:p w14:paraId="68390847" w14:textId="77777777" w:rsidR="00A735F9" w:rsidRPr="002F1B4E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664B" w:rsidRPr="002F1B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EFF7451" w14:textId="77777777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1607A3" w:rsidRPr="00BE0A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101" w:type="dxa"/>
          </w:tcPr>
          <w:p w14:paraId="591E302D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главными администраторами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бюджетной отчетности</w:t>
            </w:r>
          </w:p>
        </w:tc>
        <w:tc>
          <w:tcPr>
            <w:tcW w:w="992" w:type="dxa"/>
          </w:tcPr>
          <w:p w14:paraId="762B05C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B89EF3F" w14:textId="23E261D0" w:rsidR="00A735F9" w:rsidRPr="00BE0ABF" w:rsidRDefault="003B093A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25AC2E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899" w:rsidRPr="009542AB" w14:paraId="6566C3BE" w14:textId="77777777" w:rsidTr="001E112F">
        <w:tc>
          <w:tcPr>
            <w:tcW w:w="624" w:type="dxa"/>
            <w:vMerge w:val="restart"/>
          </w:tcPr>
          <w:p w14:paraId="07508234" w14:textId="06EC8E27" w:rsidR="00EC4899" w:rsidRPr="002F1B4E" w:rsidRDefault="00EC489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</w:tcPr>
          <w:p w14:paraId="369FABC8" w14:textId="6181C118" w:rsidR="00EC4899" w:rsidRPr="00BE0ABF" w:rsidRDefault="00EC489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101" w:type="dxa"/>
          </w:tcPr>
          <w:p w14:paraId="268DD58D" w14:textId="3E008B7E" w:rsidR="00EC4899" w:rsidRPr="00BE0ABF" w:rsidRDefault="00EC4899" w:rsidP="00EC48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BC43AB">
              <w:rPr>
                <w:rFonts w:ascii="Times New Roman" w:hAnsi="Times New Roman" w:cs="Times New Roman"/>
                <w:szCs w:val="22"/>
              </w:rPr>
              <w:t>оличество муниципальных учреждений ГРБС, разместивших информацию своевременно и в полном объеме на официальном сайте для размещения информации о государственных (муниципальных) учреждениях</w:t>
            </w:r>
          </w:p>
        </w:tc>
        <w:tc>
          <w:tcPr>
            <w:tcW w:w="992" w:type="dxa"/>
          </w:tcPr>
          <w:p w14:paraId="2A46370C" w14:textId="4DA1DF2A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62BAA35F" w14:textId="404158BC" w:rsidR="00EC4899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сайт для размещения информации о государственных (муниципальных) учреждениях (</w:t>
            </w:r>
            <w:hyperlink r:id="rId15" w:history="1">
              <w:r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14:paraId="2D1A4F73" w14:textId="77777777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899" w:rsidRPr="009542AB" w14:paraId="1B46CFFB" w14:textId="77777777" w:rsidTr="001E112F">
        <w:tc>
          <w:tcPr>
            <w:tcW w:w="624" w:type="dxa"/>
            <w:vMerge/>
          </w:tcPr>
          <w:p w14:paraId="204E16F9" w14:textId="1C4E67B0" w:rsidR="00EC4899" w:rsidRPr="002F1B4E" w:rsidRDefault="00EC489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ED41257" w14:textId="14998B4D" w:rsidR="00EC4899" w:rsidRPr="00BE0ABF" w:rsidRDefault="00EC489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58D0832C" w14:textId="7561690D" w:rsidR="00EC4899" w:rsidRPr="00BE0ABF" w:rsidRDefault="00EC489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C4899">
              <w:rPr>
                <w:rFonts w:ascii="Times New Roman" w:eastAsia="Times New Roman" w:hAnsi="Times New Roman" w:cs="Times New Roman"/>
                <w:lang w:eastAsia="ru-RU"/>
              </w:rPr>
              <w:t>бщее количество муниципальных учреждений ГРБС</w:t>
            </w:r>
          </w:p>
        </w:tc>
        <w:tc>
          <w:tcPr>
            <w:tcW w:w="992" w:type="dxa"/>
          </w:tcPr>
          <w:p w14:paraId="52451AA8" w14:textId="71417A1D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401C798C" w14:textId="5D45224A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6FB386" w14:textId="77777777" w:rsidR="00EC4899" w:rsidRPr="00BE0ABF" w:rsidRDefault="00EC489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D8ED8" w14:textId="77777777" w:rsidTr="001E112F">
        <w:tc>
          <w:tcPr>
            <w:tcW w:w="624" w:type="dxa"/>
          </w:tcPr>
          <w:p w14:paraId="103615BC" w14:textId="29DA3C7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05EC76BC" w14:textId="02E5C5A0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5B93CEEE" w14:textId="2DFFE450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2662E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дминистрации Ханты-Мансийского района в сети Интернет</w:t>
            </w:r>
          </w:p>
        </w:tc>
        <w:tc>
          <w:tcPr>
            <w:tcW w:w="992" w:type="dxa"/>
          </w:tcPr>
          <w:p w14:paraId="507668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9A674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мониторинга результатов деятельности подведомственных муниципальных учреждений</w:t>
            </w:r>
          </w:p>
        </w:tc>
        <w:tc>
          <w:tcPr>
            <w:tcW w:w="2268" w:type="dxa"/>
          </w:tcPr>
          <w:p w14:paraId="31C85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53D388" w14:textId="77777777" w:rsidTr="001E112F">
        <w:tc>
          <w:tcPr>
            <w:tcW w:w="624" w:type="dxa"/>
            <w:vMerge w:val="restart"/>
          </w:tcPr>
          <w:p w14:paraId="2A8DE6E3" w14:textId="7522771B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0DF5408" w14:textId="4F1CB32D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32A767E9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главными администраторами и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подведомственными им учреждениями расходов бюджета района в отчетном финансовом году (в денежном выражении)</w:t>
            </w:r>
          </w:p>
        </w:tc>
        <w:tc>
          <w:tcPr>
            <w:tcW w:w="992" w:type="dxa"/>
          </w:tcPr>
          <w:p w14:paraId="5B4A278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3827" w:type="dxa"/>
          </w:tcPr>
          <w:p w14:paraId="46DBC7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787E88D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9AA1E81" w14:textId="77777777" w:rsidTr="001E112F">
        <w:tc>
          <w:tcPr>
            <w:tcW w:w="624" w:type="dxa"/>
            <w:vMerge/>
          </w:tcPr>
          <w:p w14:paraId="0FE6C9F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DF067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E07AEC4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расходов главными администраторами в отчетном финансовом году (за исключением межбюджетных трансфертов)</w:t>
            </w:r>
          </w:p>
        </w:tc>
        <w:tc>
          <w:tcPr>
            <w:tcW w:w="992" w:type="dxa"/>
          </w:tcPr>
          <w:p w14:paraId="47C85D22" w14:textId="77777777" w:rsidR="00A735F9" w:rsidRPr="00BE0ABF" w:rsidRDefault="001607A3" w:rsidP="00EB1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CA9C99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6FF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7F788CD" w14:textId="77777777" w:rsidTr="001E112F">
        <w:tc>
          <w:tcPr>
            <w:tcW w:w="624" w:type="dxa"/>
            <w:vMerge w:val="restart"/>
          </w:tcPr>
          <w:p w14:paraId="1E61123B" w14:textId="14CB57C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D053355" w14:textId="3615733B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1B8F0B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</w:t>
            </w:r>
          </w:p>
        </w:tc>
        <w:tc>
          <w:tcPr>
            <w:tcW w:w="992" w:type="dxa"/>
          </w:tcPr>
          <w:p w14:paraId="59C4EC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2AEDE7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3999AF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AA8491E" w14:textId="77777777" w:rsidTr="001E112F">
        <w:tc>
          <w:tcPr>
            <w:tcW w:w="624" w:type="dxa"/>
            <w:vMerge/>
          </w:tcPr>
          <w:p w14:paraId="4E48019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7174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A83451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проведенных в отчетном периоде</w:t>
            </w:r>
          </w:p>
        </w:tc>
        <w:tc>
          <w:tcPr>
            <w:tcW w:w="992" w:type="dxa"/>
          </w:tcPr>
          <w:p w14:paraId="68FE02D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3BF74C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F0CA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24E199B" w14:textId="77777777" w:rsidTr="001E112F">
        <w:tc>
          <w:tcPr>
            <w:tcW w:w="624" w:type="dxa"/>
          </w:tcPr>
          <w:p w14:paraId="6509CB61" w14:textId="51E26B5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3CC2D04" w14:textId="3FFD9524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0AE7D80F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правового акта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992" w:type="dxa"/>
          </w:tcPr>
          <w:p w14:paraId="7B58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0BCB4399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распоряжение, приказ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организации ведомственного финансового контроля</w:t>
            </w:r>
          </w:p>
        </w:tc>
        <w:tc>
          <w:tcPr>
            <w:tcW w:w="2268" w:type="dxa"/>
          </w:tcPr>
          <w:p w14:paraId="0FED01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074358A" w14:textId="77777777" w:rsidTr="001E112F">
        <w:tc>
          <w:tcPr>
            <w:tcW w:w="624" w:type="dxa"/>
          </w:tcPr>
          <w:p w14:paraId="59390688" w14:textId="25004A1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7BBC6439" w14:textId="47787C8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055DD03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</w:t>
            </w:r>
          </w:p>
        </w:tc>
        <w:tc>
          <w:tcPr>
            <w:tcW w:w="992" w:type="dxa"/>
          </w:tcPr>
          <w:p w14:paraId="7B09FB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90B641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550CA07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1F78850" w14:textId="77777777" w:rsidTr="001E112F">
        <w:tc>
          <w:tcPr>
            <w:tcW w:w="624" w:type="dxa"/>
            <w:vMerge w:val="restart"/>
          </w:tcPr>
          <w:p w14:paraId="6536E033" w14:textId="5A3189A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543E20B" w14:textId="6F260B43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1" w:type="dxa"/>
          </w:tcPr>
          <w:p w14:paraId="1843677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муниципальных учреждений, выполнивших муниципальное задание на 100% в отчетном финансовом году</w:t>
            </w:r>
          </w:p>
        </w:tc>
        <w:tc>
          <w:tcPr>
            <w:tcW w:w="992" w:type="dxa"/>
          </w:tcPr>
          <w:p w14:paraId="6CE5CF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74F5D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4ABDE49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FF44C8" w14:textId="77777777" w:rsidTr="00DA78AD">
        <w:trPr>
          <w:trHeight w:val="521"/>
        </w:trPr>
        <w:tc>
          <w:tcPr>
            <w:tcW w:w="624" w:type="dxa"/>
            <w:vMerge/>
          </w:tcPr>
          <w:p w14:paraId="403550E2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6CD6A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272A0D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992" w:type="dxa"/>
          </w:tcPr>
          <w:p w14:paraId="629288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91D3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375A65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B9C730" w14:textId="77777777" w:rsidTr="001E112F">
        <w:tc>
          <w:tcPr>
            <w:tcW w:w="624" w:type="dxa"/>
          </w:tcPr>
          <w:p w14:paraId="58FE7D0E" w14:textId="24EC93FE" w:rsidR="00A735F9" w:rsidRPr="00BE0ABF" w:rsidRDefault="00F1664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3610581B" w14:textId="6A90128E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1" w:type="dxa"/>
          </w:tcPr>
          <w:p w14:paraId="2C10CB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B569A8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47334E3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32C0CE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EC14CEE" w14:textId="77777777" w:rsidTr="001E112F">
        <w:tc>
          <w:tcPr>
            <w:tcW w:w="624" w:type="dxa"/>
          </w:tcPr>
          <w:p w14:paraId="571B4A83" w14:textId="2EA79CE3" w:rsidR="00A735F9" w:rsidRPr="00BE0ABF" w:rsidRDefault="00F1664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D0667C5" w14:textId="02912F92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1" w:type="dxa"/>
          </w:tcPr>
          <w:p w14:paraId="09C7C4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FD5332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1183AB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предоставляемые в комитет по финансам</w:t>
            </w:r>
          </w:p>
        </w:tc>
        <w:tc>
          <w:tcPr>
            <w:tcW w:w="2268" w:type="dxa"/>
          </w:tcPr>
          <w:p w14:paraId="5991F0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B6D09CA" w14:textId="77777777" w:rsidTr="001E112F">
        <w:tc>
          <w:tcPr>
            <w:tcW w:w="624" w:type="dxa"/>
          </w:tcPr>
          <w:p w14:paraId="68B11D4D" w14:textId="0EF02E9B" w:rsidR="00A735F9" w:rsidRPr="00BE0ABF" w:rsidRDefault="002F1B4E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DBE00D1" w14:textId="432111C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101" w:type="dxa"/>
          </w:tcPr>
          <w:p w14:paraId="2D3236B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A697D1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BEFE1A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7CB15DE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402C77" w14:textId="77777777" w:rsidTr="001E112F">
        <w:tc>
          <w:tcPr>
            <w:tcW w:w="624" w:type="dxa"/>
            <w:vMerge w:val="restart"/>
          </w:tcPr>
          <w:p w14:paraId="611D6951" w14:textId="37684A0A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05E2796" w14:textId="180BD3A9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1" w:type="dxa"/>
          </w:tcPr>
          <w:p w14:paraId="772173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предусматривающие единовременные выплаты</w:t>
            </w:r>
          </w:p>
        </w:tc>
        <w:tc>
          <w:tcPr>
            <w:tcW w:w="992" w:type="dxa"/>
          </w:tcPr>
          <w:p w14:paraId="594D068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7AFF45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2E135F6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4D39E16" w14:textId="77777777" w:rsidTr="001E112F">
        <w:tc>
          <w:tcPr>
            <w:tcW w:w="624" w:type="dxa"/>
            <w:vMerge/>
          </w:tcPr>
          <w:p w14:paraId="10F6AB9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21C24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4280D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992" w:type="dxa"/>
          </w:tcPr>
          <w:p w14:paraId="4F90D4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23019F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0A6161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5AB2E24B" w14:textId="77777777" w:rsidTr="001E112F">
        <w:tc>
          <w:tcPr>
            <w:tcW w:w="624" w:type="dxa"/>
            <w:vMerge w:val="restart"/>
          </w:tcPr>
          <w:p w14:paraId="55649556" w14:textId="3B96DA9F" w:rsidR="00A735F9" w:rsidRPr="00BC43AB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EC1EF9E" w14:textId="2A0586BD" w:rsidR="00A735F9" w:rsidRPr="00BC43AB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028633DF" w14:textId="77777777" w:rsidR="00832690" w:rsidRDefault="00CE5C31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фактический объём поступлений по доходам, администрируемых ГАДБ (без учета доходов, подлежащих отражению по кодам классификации доходов бюджета </w:t>
            </w:r>
            <w:r w:rsidR="00832690">
              <w:rPr>
                <w:rFonts w:ascii="Times New Roman" w:hAnsi="Times New Roman" w:cs="Times New Roman"/>
              </w:rPr>
              <w:br/>
            </w:r>
            <w:r w:rsidR="0073513B" w:rsidRPr="00BC43AB">
              <w:rPr>
                <w:rFonts w:ascii="Times New Roman" w:hAnsi="Times New Roman" w:cs="Times New Roman"/>
              </w:rPr>
              <w:t>000 1 13 0299</w:t>
            </w:r>
            <w:r w:rsidR="0073513B">
              <w:rPr>
                <w:rFonts w:ascii="Times New Roman" w:hAnsi="Times New Roman" w:cs="Times New Roman"/>
              </w:rPr>
              <w:t>5</w:t>
            </w:r>
            <w:r w:rsidR="0073513B" w:rsidRPr="00BC43AB">
              <w:rPr>
                <w:rFonts w:ascii="Times New Roman" w:hAnsi="Times New Roman" w:cs="Times New Roman"/>
              </w:rPr>
              <w:t xml:space="preserve"> </w:t>
            </w:r>
            <w:r w:rsidR="0073513B">
              <w:rPr>
                <w:rFonts w:ascii="Times New Roman" w:hAnsi="Times New Roman" w:cs="Times New Roman"/>
              </w:rPr>
              <w:t>05</w:t>
            </w:r>
            <w:r w:rsidR="0073513B" w:rsidRPr="00BC43AB">
              <w:rPr>
                <w:rFonts w:ascii="Times New Roman" w:hAnsi="Times New Roman" w:cs="Times New Roman"/>
              </w:rPr>
              <w:t xml:space="preserve"> 000</w:t>
            </w:r>
            <w:r w:rsidR="0073513B">
              <w:rPr>
                <w:rFonts w:ascii="Times New Roman" w:hAnsi="Times New Roman" w:cs="Times New Roman"/>
              </w:rPr>
              <w:t>0</w:t>
            </w:r>
            <w:r w:rsidR="0073513B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</w:p>
          <w:p w14:paraId="52D4A90B" w14:textId="1FA470C0" w:rsidR="00832690" w:rsidRDefault="0073513B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000 1 17 </w:t>
            </w:r>
            <w:r w:rsidR="00832690"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>0</w:t>
            </w:r>
            <w:r w:rsidR="00832690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0</w:t>
            </w:r>
            <w:r w:rsidR="00832690"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 0000 180, 000 2 00 00000 00 0000 000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41123F0A" w14:textId="501F10CF" w:rsidR="00CE5C31" w:rsidRPr="00832690" w:rsidRDefault="00CE5C31" w:rsidP="0083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в отчетном периоде </w:t>
            </w:r>
          </w:p>
        </w:tc>
        <w:tc>
          <w:tcPr>
            <w:tcW w:w="992" w:type="dxa"/>
          </w:tcPr>
          <w:p w14:paraId="740936C6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EFCB033" w14:textId="77777777" w:rsidR="00A735F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  <w:p w14:paraId="20874976" w14:textId="77777777" w:rsidR="0073513B" w:rsidRPr="00BC43AB" w:rsidRDefault="0073513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19ED57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72454F47" w14:textId="77777777" w:rsidTr="001E112F">
        <w:tc>
          <w:tcPr>
            <w:tcW w:w="624" w:type="dxa"/>
            <w:vMerge/>
          </w:tcPr>
          <w:p w14:paraId="1BA04039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CC9C00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CEF79E3" w14:textId="77777777" w:rsidR="00832690" w:rsidRDefault="00CE5C31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первоначально утвержденный план по доходам, администрируемым ГАДБ (без учета доходов, подлежащих отражению по кодам классификации доходов бюджета </w:t>
            </w:r>
            <w:r w:rsidR="00832690">
              <w:rPr>
                <w:rFonts w:ascii="Times New Roman" w:hAnsi="Times New Roman" w:cs="Times New Roman"/>
              </w:rPr>
              <w:br/>
            </w:r>
            <w:r w:rsidR="0073513B" w:rsidRPr="00BC43AB">
              <w:rPr>
                <w:rFonts w:ascii="Times New Roman" w:hAnsi="Times New Roman" w:cs="Times New Roman"/>
              </w:rPr>
              <w:t>000 1 13 0299</w:t>
            </w:r>
            <w:r w:rsidR="0073513B">
              <w:rPr>
                <w:rFonts w:ascii="Times New Roman" w:hAnsi="Times New Roman" w:cs="Times New Roman"/>
              </w:rPr>
              <w:t>5</w:t>
            </w:r>
            <w:r w:rsidR="0073513B" w:rsidRPr="00BC43AB">
              <w:rPr>
                <w:rFonts w:ascii="Times New Roman" w:hAnsi="Times New Roman" w:cs="Times New Roman"/>
              </w:rPr>
              <w:t xml:space="preserve"> </w:t>
            </w:r>
            <w:r w:rsidR="0073513B">
              <w:rPr>
                <w:rFonts w:ascii="Times New Roman" w:hAnsi="Times New Roman" w:cs="Times New Roman"/>
              </w:rPr>
              <w:t>05</w:t>
            </w:r>
            <w:r w:rsidR="0073513B" w:rsidRPr="00BC43AB">
              <w:rPr>
                <w:rFonts w:ascii="Times New Roman" w:hAnsi="Times New Roman" w:cs="Times New Roman"/>
              </w:rPr>
              <w:t xml:space="preserve"> 000</w:t>
            </w:r>
            <w:r w:rsidR="0073513B">
              <w:rPr>
                <w:rFonts w:ascii="Times New Roman" w:hAnsi="Times New Roman" w:cs="Times New Roman"/>
              </w:rPr>
              <w:t>0</w:t>
            </w:r>
            <w:r w:rsidR="0073513B" w:rsidRPr="00BC43AB">
              <w:rPr>
                <w:rFonts w:ascii="Times New Roman" w:hAnsi="Times New Roman" w:cs="Times New Roman"/>
              </w:rPr>
              <w:t xml:space="preserve"> 130, 000 1 16 00000 00 0000 000, </w:t>
            </w:r>
          </w:p>
          <w:p w14:paraId="52796693" w14:textId="71809560" w:rsidR="00832690" w:rsidRDefault="00832690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000 1 17 </w:t>
            </w:r>
            <w:r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BC43AB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00</w:t>
            </w:r>
            <w:r w:rsidRPr="00BC43AB">
              <w:rPr>
                <w:rFonts w:ascii="Times New Roman" w:hAnsi="Times New Roman" w:cs="Times New Roman"/>
              </w:rPr>
              <w:t xml:space="preserve"> 0000 180</w:t>
            </w:r>
            <w:r w:rsidR="0073513B" w:rsidRPr="00BC43AB">
              <w:rPr>
                <w:rFonts w:ascii="Times New Roman" w:hAnsi="Times New Roman" w:cs="Times New Roman"/>
              </w:rPr>
              <w:t>, 000 2 00 00000 00 0000 000</w:t>
            </w:r>
            <w:r w:rsidR="0073513B">
              <w:rPr>
                <w:rFonts w:ascii="Times New Roman" w:hAnsi="Times New Roman" w:cs="Times New Roman"/>
              </w:rPr>
              <w:t>)</w:t>
            </w:r>
          </w:p>
          <w:p w14:paraId="5D89AF46" w14:textId="1660EE58" w:rsidR="0073513B" w:rsidRPr="00BC43AB" w:rsidRDefault="00CE5C31" w:rsidP="0073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в отчётном периоде</w:t>
            </w:r>
            <w:r w:rsidR="007E2DD0" w:rsidRPr="00BC43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615F344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2333702" w14:textId="77777777" w:rsidR="00A735F9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463EDA" w:rsidRPr="00BC43AB">
              <w:rPr>
                <w:rFonts w:ascii="Times New Roman" w:eastAsia="Times New Roman" w:hAnsi="Times New Roman" w:cs="Times New Roman"/>
                <w:lang w:eastAsia="ru-RU"/>
              </w:rPr>
              <w:t>о плановых назначениях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 бюджета/роспись доходов </w:t>
            </w:r>
          </w:p>
          <w:p w14:paraId="13221B39" w14:textId="5B6B7C2C" w:rsidR="0073513B" w:rsidRPr="00BC43AB" w:rsidRDefault="0073513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B10EE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BB645AC" w14:textId="77777777" w:rsidTr="001E112F">
        <w:tc>
          <w:tcPr>
            <w:tcW w:w="624" w:type="dxa"/>
            <w:vMerge w:val="restart"/>
          </w:tcPr>
          <w:p w14:paraId="67FF484F" w14:textId="4EE865C9" w:rsidR="00AB1BBB" w:rsidRPr="00BC43AB" w:rsidRDefault="00AB1BB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785DFBB" w14:textId="21D89290" w:rsidR="00AB1BBB" w:rsidRPr="00BC43AB" w:rsidRDefault="00AB1BBB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75E4EB6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просроченная дебиторская задолженность по платежам в бюджет на начало отчетного периода</w:t>
            </w:r>
          </w:p>
        </w:tc>
        <w:tc>
          <w:tcPr>
            <w:tcW w:w="992" w:type="dxa"/>
          </w:tcPr>
          <w:p w14:paraId="6A2728B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184467" w14:textId="77777777" w:rsidR="000D7E2E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5259D5" w14:textId="29DFD5C2" w:rsidR="00AB1BBB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данных форма по </w:t>
            </w:r>
            <w:hyperlink r:id="rId16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214D40A9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54DBFBF" w14:textId="77777777" w:rsidTr="001E112F">
        <w:tc>
          <w:tcPr>
            <w:tcW w:w="624" w:type="dxa"/>
            <w:vMerge/>
          </w:tcPr>
          <w:p w14:paraId="0A9BACC2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13F36B7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4122D2B6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просроченная дебиторская задолженность по платежам в бюджет на конец отчетного периода</w:t>
            </w:r>
          </w:p>
        </w:tc>
        <w:tc>
          <w:tcPr>
            <w:tcW w:w="992" w:type="dxa"/>
          </w:tcPr>
          <w:p w14:paraId="6FFA6DD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757BE0F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5526F3" w14:textId="4C22E7FE" w:rsidR="000D7E2E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данных форма по </w:t>
            </w:r>
            <w:hyperlink r:id="rId17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5EC421B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7B9BDC29" w14:textId="77777777" w:rsidTr="001E112F">
        <w:tc>
          <w:tcPr>
            <w:tcW w:w="624" w:type="dxa"/>
            <w:vMerge w:val="restart"/>
          </w:tcPr>
          <w:p w14:paraId="32C1D58F" w14:textId="019F091A" w:rsidR="00AE5679" w:rsidRPr="00BC43AB" w:rsidRDefault="00AE567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512A9A40" w14:textId="73C68F7D" w:rsidR="00AE5679" w:rsidRPr="00BC43AB" w:rsidRDefault="00AE567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6A6C7824" w14:textId="4E286815" w:rsidR="00AE5679" w:rsidRPr="00BC43AB" w:rsidRDefault="00C91BB7" w:rsidP="00AE5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фактического поступления администрируемых доходов ГАДБ</w:t>
            </w:r>
          </w:p>
        </w:tc>
        <w:tc>
          <w:tcPr>
            <w:tcW w:w="992" w:type="dxa"/>
          </w:tcPr>
          <w:p w14:paraId="5E49F6AF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6899035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66E2C06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6DE72FBB" w14:textId="77777777" w:rsidTr="001E112F">
        <w:tc>
          <w:tcPr>
            <w:tcW w:w="624" w:type="dxa"/>
            <w:vMerge/>
          </w:tcPr>
          <w:p w14:paraId="255A0602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</w:tcPr>
          <w:p w14:paraId="09A550F9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6101" w:type="dxa"/>
          </w:tcPr>
          <w:p w14:paraId="2620168F" w14:textId="66D6A485" w:rsidR="00AE5679" w:rsidRPr="00BC43AB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уточненного плана по администрируемым доходам ГАДБ</w:t>
            </w:r>
          </w:p>
        </w:tc>
        <w:tc>
          <w:tcPr>
            <w:tcW w:w="992" w:type="dxa"/>
          </w:tcPr>
          <w:p w14:paraId="380E24F8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1AD20B4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39CC4E5E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EF7D7A" w:rsidRPr="00EF7D7A" w14:paraId="778F7C3C" w14:textId="77777777" w:rsidTr="001E112F">
        <w:tc>
          <w:tcPr>
            <w:tcW w:w="624" w:type="dxa"/>
            <w:vMerge w:val="restart"/>
          </w:tcPr>
          <w:p w14:paraId="5ECE66BC" w14:textId="37378D6B" w:rsidR="004616BF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F482D03" w14:textId="24CCCA1A" w:rsidR="004616BF" w:rsidRPr="00BE0ABF" w:rsidRDefault="004616BF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7EF3A972" w14:textId="430DEB88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64B8870D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621FBAE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C102A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287598F3" w14:textId="77777777" w:rsidTr="001E112F">
        <w:tc>
          <w:tcPr>
            <w:tcW w:w="624" w:type="dxa"/>
            <w:vMerge/>
          </w:tcPr>
          <w:p w14:paraId="569DF32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485BB4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196DFDF7" w14:textId="77777777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отчетного года</w:t>
            </w:r>
          </w:p>
        </w:tc>
        <w:tc>
          <w:tcPr>
            <w:tcW w:w="992" w:type="dxa"/>
          </w:tcPr>
          <w:p w14:paraId="2BB4B38A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4E58818F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6F2F4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1BBB" w:rsidRPr="00EF7D7A" w14:paraId="42030329" w14:textId="77777777" w:rsidTr="001E112F">
        <w:tc>
          <w:tcPr>
            <w:tcW w:w="624" w:type="dxa"/>
          </w:tcPr>
          <w:p w14:paraId="42797A2B" w14:textId="7B5621D9" w:rsidR="00AB1BBB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9509FEF" w14:textId="1723A1E2" w:rsidR="00AB1BBB" w:rsidRPr="00BE0ABF" w:rsidRDefault="005407D2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35146546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нарушений в сфере закупок, установленными контролирующими органами</w:t>
            </w:r>
          </w:p>
        </w:tc>
        <w:tc>
          <w:tcPr>
            <w:tcW w:w="992" w:type="dxa"/>
          </w:tcPr>
          <w:p w14:paraId="6A7DF2E9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CDCD598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FB1936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A98FAF7" w14:textId="43EEA93B" w:rsidR="00A735F9" w:rsidRPr="00EF7D7A" w:rsidRDefault="00A735F9" w:rsidP="00DA78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 И.О. Фамилия, контактный телефон</w:t>
      </w:r>
    </w:p>
    <w:p w14:paraId="19E0A2FC" w14:textId="2F096179" w:rsidR="00A735F9" w:rsidRPr="00EF7D7A" w:rsidRDefault="00A735F9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 И.О. Фамилия, контактный телефон</w:t>
      </w:r>
    </w:p>
    <w:p w14:paraId="4998079F" w14:textId="45CCFC00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68692E69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к приказу комитета по финансам</w:t>
      </w:r>
    </w:p>
    <w:p w14:paraId="26264F35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Администрации</w:t>
      </w:r>
    </w:p>
    <w:p w14:paraId="26B96EA9" w14:textId="77777777" w:rsidR="00E51AE6" w:rsidRPr="00E51AE6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>Ханты-Мансийского района</w:t>
      </w:r>
    </w:p>
    <w:p w14:paraId="290D9889" w14:textId="32D70B08" w:rsidR="00DA78AD" w:rsidRPr="009542AB" w:rsidRDefault="00E51AE6" w:rsidP="00E51AE6">
      <w:pPr>
        <w:pStyle w:val="a4"/>
        <w:jc w:val="right"/>
        <w:rPr>
          <w:sz w:val="28"/>
          <w:szCs w:val="28"/>
        </w:rPr>
      </w:pPr>
      <w:r w:rsidRPr="00E51AE6">
        <w:rPr>
          <w:sz w:val="28"/>
          <w:szCs w:val="28"/>
        </w:rPr>
        <w:t xml:space="preserve">                                                                                    от 17.06.2026 № 01-07/125</w:t>
      </w:r>
    </w:p>
    <w:p w14:paraId="0E192BD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1320"/>
      <w:bookmarkEnd w:id="15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качества финансового менеджмента</w:t>
      </w:r>
    </w:p>
    <w:p w14:paraId="76B423B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6923"/>
        <w:gridCol w:w="1560"/>
        <w:gridCol w:w="1559"/>
        <w:gridCol w:w="1559"/>
        <w:gridCol w:w="1559"/>
      </w:tblGrid>
      <w:tr w:rsidR="00A735F9" w:rsidRPr="009542AB" w14:paraId="1592D284" w14:textId="77777777" w:rsidTr="00BB0E2D">
        <w:tc>
          <w:tcPr>
            <w:tcW w:w="680" w:type="dxa"/>
          </w:tcPr>
          <w:p w14:paraId="77CBBF75" w14:textId="77777777" w:rsidR="00A735F9" w:rsidRPr="00E00EC9" w:rsidRDefault="00E00EC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64" w:type="dxa"/>
          </w:tcPr>
          <w:p w14:paraId="5E7CD58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923" w:type="dxa"/>
          </w:tcPr>
          <w:p w14:paraId="761876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направлений оценки, показателей</w:t>
            </w:r>
          </w:p>
        </w:tc>
        <w:tc>
          <w:tcPr>
            <w:tcW w:w="1560" w:type="dxa"/>
          </w:tcPr>
          <w:p w14:paraId="2391AF3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Средняя оценка по показателю (SP)</w:t>
            </w:r>
          </w:p>
        </w:tc>
        <w:tc>
          <w:tcPr>
            <w:tcW w:w="1559" w:type="dxa"/>
          </w:tcPr>
          <w:p w14:paraId="26FBEC29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неудовлетворительную оценку по показателю</w:t>
            </w:r>
          </w:p>
        </w:tc>
        <w:tc>
          <w:tcPr>
            <w:tcW w:w="1559" w:type="dxa"/>
          </w:tcPr>
          <w:p w14:paraId="299F9B31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лучшую оценку по показателю</w:t>
            </w:r>
          </w:p>
        </w:tc>
        <w:tc>
          <w:tcPr>
            <w:tcW w:w="1559" w:type="dxa"/>
          </w:tcPr>
          <w:p w14:paraId="6B11666A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к которым показатель не применим</w:t>
            </w:r>
          </w:p>
        </w:tc>
      </w:tr>
      <w:tr w:rsidR="00A735F9" w:rsidRPr="009542AB" w14:paraId="47DC6067" w14:textId="77777777" w:rsidTr="00BB0E2D">
        <w:tc>
          <w:tcPr>
            <w:tcW w:w="680" w:type="dxa"/>
          </w:tcPr>
          <w:p w14:paraId="3CA2DBE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P1329"/>
            <w:bookmarkEnd w:id="16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4" w:type="dxa"/>
          </w:tcPr>
          <w:p w14:paraId="4EDB3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P1330"/>
            <w:bookmarkEnd w:id="17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4AF9DD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P1331"/>
            <w:bookmarkEnd w:id="18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14:paraId="6EB103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P1332"/>
            <w:bookmarkEnd w:id="19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17E3223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P1333"/>
            <w:bookmarkEnd w:id="20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7FA3EBD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P1334"/>
            <w:bookmarkEnd w:id="21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14:paraId="4E9BBE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735F9" w:rsidRPr="009542AB" w14:paraId="5748E02F" w14:textId="77777777" w:rsidTr="00BB0E2D">
        <w:tc>
          <w:tcPr>
            <w:tcW w:w="680" w:type="dxa"/>
          </w:tcPr>
          <w:p w14:paraId="6C6B19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24" w:type="dxa"/>
            <w:gridSpan w:val="6"/>
          </w:tcPr>
          <w:p w14:paraId="63CD55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 Оценка механизмов планирования расходов бюджета</w:t>
            </w:r>
          </w:p>
        </w:tc>
      </w:tr>
      <w:tr w:rsidR="00A735F9" w:rsidRPr="009542AB" w14:paraId="6E2F7C71" w14:textId="77777777" w:rsidTr="00BB0E2D">
        <w:tc>
          <w:tcPr>
            <w:tcW w:w="680" w:type="dxa"/>
          </w:tcPr>
          <w:p w14:paraId="21CD40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4" w:type="dxa"/>
          </w:tcPr>
          <w:p w14:paraId="5A247ED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923" w:type="dxa"/>
          </w:tcPr>
          <w:p w14:paraId="45225B7D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своевременность представления реестра расходных обязательств </w:t>
            </w:r>
            <w:r w:rsidR="0093538A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(далее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РРО)</w:t>
            </w:r>
          </w:p>
        </w:tc>
        <w:tc>
          <w:tcPr>
            <w:tcW w:w="1560" w:type="dxa"/>
          </w:tcPr>
          <w:p w14:paraId="521CA76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4EB77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E222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C53995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FB3952" w14:textId="77777777" w:rsidTr="00BB0E2D">
        <w:tc>
          <w:tcPr>
            <w:tcW w:w="680" w:type="dxa"/>
          </w:tcPr>
          <w:p w14:paraId="2EC5F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4" w:type="dxa"/>
          </w:tcPr>
          <w:p w14:paraId="7CBA98F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923" w:type="dxa"/>
          </w:tcPr>
          <w:p w14:paraId="1D8BC56E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1560" w:type="dxa"/>
          </w:tcPr>
          <w:p w14:paraId="1621C4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75D3A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B44D7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FDC8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C1C24E7" w14:textId="77777777" w:rsidTr="00BB0E2D">
        <w:tc>
          <w:tcPr>
            <w:tcW w:w="680" w:type="dxa"/>
          </w:tcPr>
          <w:p w14:paraId="14D2F3D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4" w:type="dxa"/>
          </w:tcPr>
          <w:p w14:paraId="7BE0DB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923" w:type="dxa"/>
          </w:tcPr>
          <w:p w14:paraId="7C46A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</w:t>
            </w:r>
          </w:p>
        </w:tc>
        <w:tc>
          <w:tcPr>
            <w:tcW w:w="1560" w:type="dxa"/>
          </w:tcPr>
          <w:p w14:paraId="3D71F8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5154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3167C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C4E1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8259879" w14:textId="77777777" w:rsidTr="00BB0E2D">
        <w:tc>
          <w:tcPr>
            <w:tcW w:w="680" w:type="dxa"/>
          </w:tcPr>
          <w:p w14:paraId="4EC089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64" w:type="dxa"/>
          </w:tcPr>
          <w:p w14:paraId="4B6DE6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923" w:type="dxa"/>
          </w:tcPr>
          <w:p w14:paraId="523AED41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передвижек в сводной бюджетной росписи, произведенных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году</w:t>
            </w:r>
          </w:p>
        </w:tc>
        <w:tc>
          <w:tcPr>
            <w:tcW w:w="1560" w:type="dxa"/>
          </w:tcPr>
          <w:p w14:paraId="39ACC0B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369E7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EC7E3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BB349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14D541" w14:textId="77777777" w:rsidTr="00BB0E2D">
        <w:tc>
          <w:tcPr>
            <w:tcW w:w="680" w:type="dxa"/>
          </w:tcPr>
          <w:p w14:paraId="555742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124" w:type="dxa"/>
            <w:gridSpan w:val="6"/>
          </w:tcPr>
          <w:p w14:paraId="0FA2A15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 Оценка результатов исполнения бюджета в части расходов</w:t>
            </w:r>
          </w:p>
        </w:tc>
      </w:tr>
      <w:tr w:rsidR="00A735F9" w:rsidRPr="009542AB" w14:paraId="67ADCB16" w14:textId="77777777" w:rsidTr="00BB0E2D">
        <w:tc>
          <w:tcPr>
            <w:tcW w:w="680" w:type="dxa"/>
          </w:tcPr>
          <w:p w14:paraId="53461D7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964" w:type="dxa"/>
          </w:tcPr>
          <w:p w14:paraId="43E54C0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923" w:type="dxa"/>
          </w:tcPr>
          <w:p w14:paraId="4EA179CF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исполнения расходов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бюджета Ханты-Мансийского района (без учета субвенций, субсидий и иных межбюджетных трансфертов)</w:t>
            </w:r>
          </w:p>
        </w:tc>
        <w:tc>
          <w:tcPr>
            <w:tcW w:w="1560" w:type="dxa"/>
          </w:tcPr>
          <w:p w14:paraId="23CAE3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996B9E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661B8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3B9A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C442B6E" w14:textId="77777777" w:rsidTr="00BB0E2D">
        <w:tc>
          <w:tcPr>
            <w:tcW w:w="680" w:type="dxa"/>
          </w:tcPr>
          <w:p w14:paraId="1155028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64" w:type="dxa"/>
          </w:tcPr>
          <w:p w14:paraId="054DDDD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923" w:type="dxa"/>
          </w:tcPr>
          <w:p w14:paraId="174445D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равномерность расходов</w:t>
            </w:r>
          </w:p>
        </w:tc>
        <w:tc>
          <w:tcPr>
            <w:tcW w:w="1560" w:type="dxa"/>
          </w:tcPr>
          <w:p w14:paraId="31372C0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A1F9B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F5B92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9CCAE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4E7661B" w14:textId="77777777" w:rsidTr="00BB0E2D">
        <w:tc>
          <w:tcPr>
            <w:tcW w:w="680" w:type="dxa"/>
          </w:tcPr>
          <w:p w14:paraId="7E42DE5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64" w:type="dxa"/>
          </w:tcPr>
          <w:p w14:paraId="6657D4F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923" w:type="dxa"/>
          </w:tcPr>
          <w:p w14:paraId="529103C8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1560" w:type="dxa"/>
          </w:tcPr>
          <w:p w14:paraId="204AEE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5AD16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375B4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2B500A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AE227B5" w14:textId="77777777" w:rsidTr="00BB0E2D">
        <w:tc>
          <w:tcPr>
            <w:tcW w:w="680" w:type="dxa"/>
          </w:tcPr>
          <w:p w14:paraId="2C44E6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64" w:type="dxa"/>
          </w:tcPr>
          <w:p w14:paraId="6A444FF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923" w:type="dxa"/>
          </w:tcPr>
          <w:p w14:paraId="59BDC7AC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ведение бюджетной росписи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1560" w:type="dxa"/>
          </w:tcPr>
          <w:p w14:paraId="60A1E9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E91438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5D8E8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D5617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03C4FE4" w14:textId="77777777" w:rsidTr="00BB0E2D">
        <w:tc>
          <w:tcPr>
            <w:tcW w:w="680" w:type="dxa"/>
          </w:tcPr>
          <w:p w14:paraId="511A47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64" w:type="dxa"/>
          </w:tcPr>
          <w:p w14:paraId="7841B02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923" w:type="dxa"/>
          </w:tcPr>
          <w:p w14:paraId="0B10C8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1560" w:type="dxa"/>
          </w:tcPr>
          <w:p w14:paraId="1DF05BC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FD0E6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F1F231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932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015734" w14:textId="77777777" w:rsidTr="00BB0E2D">
        <w:tc>
          <w:tcPr>
            <w:tcW w:w="680" w:type="dxa"/>
          </w:tcPr>
          <w:p w14:paraId="24D199E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64" w:type="dxa"/>
          </w:tcPr>
          <w:p w14:paraId="180AC0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923" w:type="dxa"/>
          </w:tcPr>
          <w:p w14:paraId="6F79D8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бюджетных смет казенных учреждений</w:t>
            </w:r>
          </w:p>
        </w:tc>
        <w:tc>
          <w:tcPr>
            <w:tcW w:w="1560" w:type="dxa"/>
          </w:tcPr>
          <w:p w14:paraId="3083F09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B27B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A47D74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9DB5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A6572E4" w14:textId="77777777" w:rsidTr="00BB0E2D">
        <w:tc>
          <w:tcPr>
            <w:tcW w:w="680" w:type="dxa"/>
          </w:tcPr>
          <w:p w14:paraId="267B264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964" w:type="dxa"/>
          </w:tcPr>
          <w:p w14:paraId="5D7766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923" w:type="dxa"/>
          </w:tcPr>
          <w:p w14:paraId="48A702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1560" w:type="dxa"/>
          </w:tcPr>
          <w:p w14:paraId="4A260D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D989E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8C6CF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3BFCF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D435540" w14:textId="77777777" w:rsidTr="00BB0E2D">
        <w:tc>
          <w:tcPr>
            <w:tcW w:w="680" w:type="dxa"/>
          </w:tcPr>
          <w:p w14:paraId="10F56D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64" w:type="dxa"/>
          </w:tcPr>
          <w:p w14:paraId="3280E9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923" w:type="dxa"/>
          </w:tcPr>
          <w:p w14:paraId="1684B973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правовых актов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7CCB3A8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B905CE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47DA8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96A4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DF11D0" w14:textId="77777777" w:rsidTr="00BB0E2D">
        <w:tc>
          <w:tcPr>
            <w:tcW w:w="680" w:type="dxa"/>
          </w:tcPr>
          <w:p w14:paraId="3B2A309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64" w:type="dxa"/>
          </w:tcPr>
          <w:p w14:paraId="5C972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923" w:type="dxa"/>
          </w:tcPr>
          <w:p w14:paraId="2DE016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оценка качества планирования бюджетных ассигнований</w:t>
            </w:r>
          </w:p>
        </w:tc>
        <w:tc>
          <w:tcPr>
            <w:tcW w:w="1560" w:type="dxa"/>
          </w:tcPr>
          <w:p w14:paraId="08D7C3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7086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FE6051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5F377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23F6505" w14:textId="77777777" w:rsidTr="00BB0E2D">
        <w:tc>
          <w:tcPr>
            <w:tcW w:w="680" w:type="dxa"/>
          </w:tcPr>
          <w:p w14:paraId="21BB4D0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64" w:type="dxa"/>
          </w:tcPr>
          <w:p w14:paraId="2985DD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923" w:type="dxa"/>
          </w:tcPr>
          <w:p w14:paraId="0F88C1AD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0C7ABB6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B732E2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CBFB8E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224A0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31EB24" w14:textId="77777777" w:rsidTr="00BB0E2D">
        <w:tc>
          <w:tcPr>
            <w:tcW w:w="680" w:type="dxa"/>
          </w:tcPr>
          <w:p w14:paraId="7513230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64" w:type="dxa"/>
          </w:tcPr>
          <w:p w14:paraId="7A334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923" w:type="dxa"/>
          </w:tcPr>
          <w:p w14:paraId="1BEF62B2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1560" w:type="dxa"/>
          </w:tcPr>
          <w:p w14:paraId="49AA159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D0A19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77DEB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B1E8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F7C0836" w14:textId="77777777" w:rsidTr="00BB0E2D">
        <w:tc>
          <w:tcPr>
            <w:tcW w:w="680" w:type="dxa"/>
          </w:tcPr>
          <w:p w14:paraId="0E16A01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4124" w:type="dxa"/>
            <w:gridSpan w:val="6"/>
          </w:tcPr>
          <w:p w14:paraId="15086E4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 Оценка управления обязательствами в процессе исполнения бюджета</w:t>
            </w:r>
          </w:p>
        </w:tc>
      </w:tr>
      <w:tr w:rsidR="00A735F9" w:rsidRPr="009542AB" w14:paraId="483DF68E" w14:textId="77777777" w:rsidTr="00BB0E2D">
        <w:tc>
          <w:tcPr>
            <w:tcW w:w="680" w:type="dxa"/>
          </w:tcPr>
          <w:p w14:paraId="5453FF1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964" w:type="dxa"/>
          </w:tcPr>
          <w:p w14:paraId="356D2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923" w:type="dxa"/>
          </w:tcPr>
          <w:p w14:paraId="38972FB9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1560" w:type="dxa"/>
          </w:tcPr>
          <w:p w14:paraId="1B0E929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9198D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45C3CB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926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E15A70C" w14:textId="77777777" w:rsidTr="00BB0E2D">
        <w:tc>
          <w:tcPr>
            <w:tcW w:w="680" w:type="dxa"/>
          </w:tcPr>
          <w:p w14:paraId="0C288A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964" w:type="dxa"/>
          </w:tcPr>
          <w:p w14:paraId="0A53D74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923" w:type="dxa"/>
          </w:tcPr>
          <w:p w14:paraId="4D75E062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дебиторской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3E2DEE8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24DCE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3C642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FDB60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3CCCBF3" w14:textId="77777777" w:rsidTr="00BB0E2D">
        <w:tc>
          <w:tcPr>
            <w:tcW w:w="680" w:type="dxa"/>
          </w:tcPr>
          <w:p w14:paraId="3FB64C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964" w:type="dxa"/>
          </w:tcPr>
          <w:p w14:paraId="4FA96AF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923" w:type="dxa"/>
          </w:tcPr>
          <w:p w14:paraId="3179237A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1560" w:type="dxa"/>
          </w:tcPr>
          <w:p w14:paraId="0F52DD6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905A43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78E6D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13C5D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998661" w14:textId="77777777" w:rsidTr="00BB0E2D">
        <w:tc>
          <w:tcPr>
            <w:tcW w:w="680" w:type="dxa"/>
          </w:tcPr>
          <w:p w14:paraId="62B8D56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964" w:type="dxa"/>
          </w:tcPr>
          <w:p w14:paraId="67E001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923" w:type="dxa"/>
          </w:tcPr>
          <w:p w14:paraId="17B7E24F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кредиторской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04719D1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5A3104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B561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6DD53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99B5C67" w14:textId="77777777" w:rsidTr="00BB0E2D">
        <w:tc>
          <w:tcPr>
            <w:tcW w:w="680" w:type="dxa"/>
          </w:tcPr>
          <w:p w14:paraId="14C52A8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4124" w:type="dxa"/>
            <w:gridSpan w:val="6"/>
          </w:tcPr>
          <w:p w14:paraId="6AFE51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 Оценка состояния учета и отчетности</w:t>
            </w:r>
          </w:p>
        </w:tc>
      </w:tr>
      <w:tr w:rsidR="00A735F9" w:rsidRPr="009542AB" w14:paraId="3BCF2B0D" w14:textId="77777777" w:rsidTr="00BB0E2D">
        <w:tc>
          <w:tcPr>
            <w:tcW w:w="680" w:type="dxa"/>
          </w:tcPr>
          <w:p w14:paraId="1834B602" w14:textId="77777777" w:rsidR="00A735F9" w:rsidRPr="00E00EC9" w:rsidRDefault="00A735F9" w:rsidP="001834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8340C"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3937355B" w14:textId="77777777" w:rsidR="00A735F9" w:rsidRPr="00E00EC9" w:rsidRDefault="00033B54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Р20</w:t>
            </w:r>
          </w:p>
        </w:tc>
        <w:tc>
          <w:tcPr>
            <w:tcW w:w="6923" w:type="dxa"/>
          </w:tcPr>
          <w:p w14:paraId="1606BA9B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бюджетной отчетности</w:t>
            </w:r>
          </w:p>
        </w:tc>
        <w:tc>
          <w:tcPr>
            <w:tcW w:w="1560" w:type="dxa"/>
          </w:tcPr>
          <w:p w14:paraId="1B3177E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3D2414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41ED82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57DD3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E37D3C6" w14:textId="77777777" w:rsidTr="00BB0E2D">
        <w:tc>
          <w:tcPr>
            <w:tcW w:w="680" w:type="dxa"/>
          </w:tcPr>
          <w:p w14:paraId="13BA85CA" w14:textId="56B9F5F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64" w:type="dxa"/>
          </w:tcPr>
          <w:p w14:paraId="75AB5C70" w14:textId="00186F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923" w:type="dxa"/>
          </w:tcPr>
          <w:p w14:paraId="4A062E85" w14:textId="61A106B7" w:rsidR="008163EC" w:rsidRPr="00E00EC9" w:rsidRDefault="0057417B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163EC">
              <w:rPr>
                <w:rFonts w:ascii="Times New Roman" w:eastAsia="Times New Roman" w:hAnsi="Times New Roman" w:cs="Times New Roman"/>
                <w:lang w:eastAsia="ru-RU"/>
              </w:rPr>
              <w:t>облюдения сроков</w:t>
            </w:r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18" w:history="1">
              <w:r w:rsidR="008163EC"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560" w:type="dxa"/>
          </w:tcPr>
          <w:p w14:paraId="6A338B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80FE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DC0969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5E56E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40D96C1" w14:textId="77777777" w:rsidTr="00BB0E2D">
        <w:tc>
          <w:tcPr>
            <w:tcW w:w="680" w:type="dxa"/>
          </w:tcPr>
          <w:p w14:paraId="15B36D10" w14:textId="01FC253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4124" w:type="dxa"/>
            <w:gridSpan w:val="6"/>
          </w:tcPr>
          <w:p w14:paraId="1F6BC26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 Оценка организации контроля</w:t>
            </w:r>
          </w:p>
        </w:tc>
      </w:tr>
      <w:tr w:rsidR="008163EC" w:rsidRPr="009542AB" w14:paraId="6FD70D05" w14:textId="77777777" w:rsidTr="00BB0E2D">
        <w:tc>
          <w:tcPr>
            <w:tcW w:w="680" w:type="dxa"/>
          </w:tcPr>
          <w:p w14:paraId="185D1979" w14:textId="0B85F0F3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964" w:type="dxa"/>
          </w:tcPr>
          <w:p w14:paraId="46A6E2A4" w14:textId="3333A230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0B51837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проведение главными администраторами мониторинга результатов деятельности подведомственных муниципальных учреждений</w:t>
            </w:r>
          </w:p>
        </w:tc>
        <w:tc>
          <w:tcPr>
            <w:tcW w:w="1560" w:type="dxa"/>
          </w:tcPr>
          <w:p w14:paraId="512C8C6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12F2A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2F4DDF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F353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2813FD1" w14:textId="77777777" w:rsidTr="00BB0E2D">
        <w:tc>
          <w:tcPr>
            <w:tcW w:w="680" w:type="dxa"/>
          </w:tcPr>
          <w:p w14:paraId="281B6996" w14:textId="4278300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964" w:type="dxa"/>
          </w:tcPr>
          <w:p w14:paraId="3EAE6134" w14:textId="19D275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23" w:type="dxa"/>
          </w:tcPr>
          <w:p w14:paraId="42D3ED3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выявленных нарушений в финансово-бюджетной сфере</w:t>
            </w:r>
          </w:p>
        </w:tc>
        <w:tc>
          <w:tcPr>
            <w:tcW w:w="1560" w:type="dxa"/>
          </w:tcPr>
          <w:p w14:paraId="573F60D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7220F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67AB4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2228C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2F52E11" w14:textId="77777777" w:rsidTr="00BB0E2D">
        <w:tc>
          <w:tcPr>
            <w:tcW w:w="680" w:type="dxa"/>
          </w:tcPr>
          <w:p w14:paraId="3379DB25" w14:textId="183C70D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964" w:type="dxa"/>
          </w:tcPr>
          <w:p w14:paraId="64D8D6FA" w14:textId="740E360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23" w:type="dxa"/>
          </w:tcPr>
          <w:p w14:paraId="6DBC246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недостач и хищений денежных средств и материальных ценностей, выявленных в ходе ведомственных контрольных 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</w:t>
            </w:r>
          </w:p>
        </w:tc>
        <w:tc>
          <w:tcPr>
            <w:tcW w:w="1560" w:type="dxa"/>
          </w:tcPr>
          <w:p w14:paraId="65CCD58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29C8D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0B67B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963E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629E372" w14:textId="77777777" w:rsidTr="00BB0E2D">
        <w:tc>
          <w:tcPr>
            <w:tcW w:w="680" w:type="dxa"/>
          </w:tcPr>
          <w:p w14:paraId="42F54753" w14:textId="530BB5E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964" w:type="dxa"/>
          </w:tcPr>
          <w:p w14:paraId="56BE0C73" w14:textId="16FC84D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3F074B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у главных администраторов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1560" w:type="dxa"/>
          </w:tcPr>
          <w:p w14:paraId="4AB966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A85D7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715BBF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7DA20D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49DC696" w14:textId="77777777" w:rsidTr="00BB0E2D">
        <w:tc>
          <w:tcPr>
            <w:tcW w:w="680" w:type="dxa"/>
          </w:tcPr>
          <w:p w14:paraId="60074702" w14:textId="0B71653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964" w:type="dxa"/>
          </w:tcPr>
          <w:p w14:paraId="123BF338" w14:textId="2FC59A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20EE56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1560" w:type="dxa"/>
          </w:tcPr>
          <w:p w14:paraId="72795E5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241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E85F5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9E93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DE98BD5" w14:textId="77777777" w:rsidTr="00BB0E2D">
        <w:tc>
          <w:tcPr>
            <w:tcW w:w="680" w:type="dxa"/>
          </w:tcPr>
          <w:p w14:paraId="53D83A17" w14:textId="3C223A3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964" w:type="dxa"/>
          </w:tcPr>
          <w:p w14:paraId="293956C7" w14:textId="402DE77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23" w:type="dxa"/>
          </w:tcPr>
          <w:p w14:paraId="17C2E2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1560" w:type="dxa"/>
          </w:tcPr>
          <w:p w14:paraId="2A7D78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961E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1D09F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5018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B7DACF1" w14:textId="77777777" w:rsidTr="00BB0E2D">
        <w:tc>
          <w:tcPr>
            <w:tcW w:w="680" w:type="dxa"/>
          </w:tcPr>
          <w:p w14:paraId="03A67620" w14:textId="43012D8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964" w:type="dxa"/>
          </w:tcPr>
          <w:p w14:paraId="240E53F6" w14:textId="416EE08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923" w:type="dxa"/>
          </w:tcPr>
          <w:p w14:paraId="54B7C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- Югре</w:t>
            </w:r>
          </w:p>
        </w:tc>
        <w:tc>
          <w:tcPr>
            <w:tcW w:w="1560" w:type="dxa"/>
          </w:tcPr>
          <w:p w14:paraId="2AAF61A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54124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F1D23E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F75B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B8A0501" w14:textId="77777777" w:rsidTr="00BB0E2D">
        <w:tc>
          <w:tcPr>
            <w:tcW w:w="680" w:type="dxa"/>
          </w:tcPr>
          <w:p w14:paraId="2F606DEC" w14:textId="63B66BD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964" w:type="dxa"/>
          </w:tcPr>
          <w:p w14:paraId="2165BE71" w14:textId="4223024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923" w:type="dxa"/>
          </w:tcPr>
          <w:p w14:paraId="5747C8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- Югре</w:t>
            </w:r>
          </w:p>
        </w:tc>
        <w:tc>
          <w:tcPr>
            <w:tcW w:w="1560" w:type="dxa"/>
          </w:tcPr>
          <w:p w14:paraId="77DEBDC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722556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33249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40E817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57ADD970" w14:textId="77777777" w:rsidTr="00BB0E2D">
        <w:tc>
          <w:tcPr>
            <w:tcW w:w="680" w:type="dxa"/>
          </w:tcPr>
          <w:p w14:paraId="68EECF7A" w14:textId="7321F5B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964" w:type="dxa"/>
          </w:tcPr>
          <w:p w14:paraId="2C9A6C8A" w14:textId="0507FD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923" w:type="dxa"/>
          </w:tcPr>
          <w:p w14:paraId="3B42AF3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- Югре</w:t>
            </w:r>
          </w:p>
        </w:tc>
        <w:tc>
          <w:tcPr>
            <w:tcW w:w="1560" w:type="dxa"/>
          </w:tcPr>
          <w:p w14:paraId="0848BC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985ACA9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83DCF4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64672C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46E7605" w14:textId="77777777" w:rsidTr="00BB0E2D">
        <w:tc>
          <w:tcPr>
            <w:tcW w:w="680" w:type="dxa"/>
          </w:tcPr>
          <w:p w14:paraId="437B90C7" w14:textId="189F74F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4124" w:type="dxa"/>
            <w:gridSpan w:val="6"/>
          </w:tcPr>
          <w:p w14:paraId="766DFC2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 Оценка исполнения судебных актов</w:t>
            </w:r>
          </w:p>
        </w:tc>
      </w:tr>
      <w:tr w:rsidR="008163EC" w:rsidRPr="009542AB" w14:paraId="6EF26A03" w14:textId="77777777" w:rsidTr="008163EC">
        <w:trPr>
          <w:trHeight w:val="995"/>
        </w:trPr>
        <w:tc>
          <w:tcPr>
            <w:tcW w:w="680" w:type="dxa"/>
          </w:tcPr>
          <w:p w14:paraId="4CB29DB8" w14:textId="082FCD9D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37.</w:t>
            </w:r>
          </w:p>
        </w:tc>
        <w:tc>
          <w:tcPr>
            <w:tcW w:w="964" w:type="dxa"/>
          </w:tcPr>
          <w:p w14:paraId="7B597814" w14:textId="18CF7F8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3" w:type="dxa"/>
          </w:tcPr>
          <w:p w14:paraId="3260881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исполнительные документы по денежным обязательствам главного администратора и подведомственных ему учреждений, предусматривающих единовременные выплаты (в денежном выражении)</w:t>
            </w:r>
          </w:p>
        </w:tc>
        <w:tc>
          <w:tcPr>
            <w:tcW w:w="1560" w:type="dxa"/>
          </w:tcPr>
          <w:p w14:paraId="3C5262E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FAA064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8BE8B2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0ED696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61105BED" w14:textId="77777777" w:rsidTr="00BB0E2D">
        <w:tc>
          <w:tcPr>
            <w:tcW w:w="680" w:type="dxa"/>
          </w:tcPr>
          <w:p w14:paraId="64D9F91D" w14:textId="02537F7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14124" w:type="dxa"/>
            <w:gridSpan w:val="6"/>
          </w:tcPr>
          <w:p w14:paraId="1936A97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7. Оценка исполнения бюджета по доходам</w:t>
            </w:r>
          </w:p>
        </w:tc>
      </w:tr>
      <w:tr w:rsidR="008163EC" w:rsidRPr="00BC43AB" w14:paraId="5F8BCD62" w14:textId="77777777" w:rsidTr="00BB0E2D">
        <w:tc>
          <w:tcPr>
            <w:tcW w:w="680" w:type="dxa"/>
          </w:tcPr>
          <w:p w14:paraId="4BA36C30" w14:textId="10268D0E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964" w:type="dxa"/>
          </w:tcPr>
          <w:p w14:paraId="577A4627" w14:textId="2292062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Р32</w:t>
            </w:r>
          </w:p>
        </w:tc>
        <w:tc>
          <w:tcPr>
            <w:tcW w:w="6923" w:type="dxa"/>
          </w:tcPr>
          <w:p w14:paraId="664EBA42" w14:textId="49EDA9A3" w:rsidR="008163EC" w:rsidRPr="00BC43AB" w:rsidRDefault="00C91BB7" w:rsidP="00C9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 при формировании проекта бюджета района на очередной финансовый год и плановый период</w:t>
            </w:r>
          </w:p>
        </w:tc>
        <w:tc>
          <w:tcPr>
            <w:tcW w:w="1560" w:type="dxa"/>
          </w:tcPr>
          <w:p w14:paraId="754C64F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EC97222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2C2A2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596BDC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06C974A6" w14:textId="77777777" w:rsidTr="00BB0E2D">
        <w:tc>
          <w:tcPr>
            <w:tcW w:w="680" w:type="dxa"/>
          </w:tcPr>
          <w:p w14:paraId="11530930" w14:textId="789B5D51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964" w:type="dxa"/>
          </w:tcPr>
          <w:p w14:paraId="39942F16" w14:textId="42918D9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Р33</w:t>
            </w:r>
          </w:p>
        </w:tc>
        <w:tc>
          <w:tcPr>
            <w:tcW w:w="6923" w:type="dxa"/>
          </w:tcPr>
          <w:p w14:paraId="04DF1EC3" w14:textId="4A989040" w:rsidR="008163EC" w:rsidRPr="00BC43AB" w:rsidRDefault="00C91BB7" w:rsidP="00C91BB7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Снижение уровня просроченной дебиторской задолженности по доходам бюджета района</w:t>
            </w:r>
          </w:p>
        </w:tc>
        <w:tc>
          <w:tcPr>
            <w:tcW w:w="1560" w:type="dxa"/>
          </w:tcPr>
          <w:p w14:paraId="7EABC2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407B2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C1B946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ED83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6E6CECD" w14:textId="77777777" w:rsidTr="00BB0E2D">
        <w:tc>
          <w:tcPr>
            <w:tcW w:w="680" w:type="dxa"/>
          </w:tcPr>
          <w:p w14:paraId="798CBF7F" w14:textId="78907D79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964" w:type="dxa"/>
          </w:tcPr>
          <w:p w14:paraId="279B5802" w14:textId="7C74F56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Р34</w:t>
            </w:r>
          </w:p>
        </w:tc>
        <w:tc>
          <w:tcPr>
            <w:tcW w:w="6923" w:type="dxa"/>
          </w:tcPr>
          <w:p w14:paraId="0D8C1BB9" w14:textId="0AA81F86" w:rsidR="008163EC" w:rsidRPr="00BC43AB" w:rsidRDefault="00463EDA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Pr="00D464DF">
              <w:rPr>
                <w:rFonts w:ascii="Times New Roman" w:hAnsi="Times New Roman" w:cs="Times New Roman"/>
              </w:rPr>
              <w:t xml:space="preserve"> при исполнении решения о бюджете</w:t>
            </w:r>
          </w:p>
        </w:tc>
        <w:tc>
          <w:tcPr>
            <w:tcW w:w="1560" w:type="dxa"/>
          </w:tcPr>
          <w:p w14:paraId="5310374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24E1E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1FA34BB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6C5A20E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DBB03D1" w14:textId="77777777" w:rsidTr="00BE0ABF">
        <w:tc>
          <w:tcPr>
            <w:tcW w:w="680" w:type="dxa"/>
          </w:tcPr>
          <w:p w14:paraId="720C9497" w14:textId="68B1EA2B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67AD5A0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 Оценка качества управления активами</w:t>
            </w:r>
          </w:p>
        </w:tc>
        <w:tc>
          <w:tcPr>
            <w:tcW w:w="1560" w:type="dxa"/>
          </w:tcPr>
          <w:p w14:paraId="0064352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F572AB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0EDF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4B913C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6E59E21A" w14:textId="77777777" w:rsidTr="00BB0E2D">
        <w:tc>
          <w:tcPr>
            <w:tcW w:w="680" w:type="dxa"/>
          </w:tcPr>
          <w:p w14:paraId="2A8E2B04" w14:textId="7211756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2B14F3DF" w14:textId="4A0D111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DDC8D6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Динамика объема материальных запасов главных администраторов и подведомственных РБС и ПБС</w:t>
            </w:r>
          </w:p>
        </w:tc>
        <w:tc>
          <w:tcPr>
            <w:tcW w:w="1560" w:type="dxa"/>
          </w:tcPr>
          <w:p w14:paraId="712A592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AAFCB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AEDB4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611E9C2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03A1A3E9" w14:textId="77777777" w:rsidTr="00BE0ABF">
        <w:tc>
          <w:tcPr>
            <w:tcW w:w="680" w:type="dxa"/>
          </w:tcPr>
          <w:p w14:paraId="09440067" w14:textId="62B3F5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10D013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560" w:type="dxa"/>
          </w:tcPr>
          <w:p w14:paraId="1992D6FD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14E75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08891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2480FE1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492A8727" w14:textId="77777777" w:rsidTr="00BB0E2D">
        <w:tc>
          <w:tcPr>
            <w:tcW w:w="680" w:type="dxa"/>
          </w:tcPr>
          <w:p w14:paraId="6B19E168" w14:textId="2E661A2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</w:tcPr>
          <w:p w14:paraId="5AE942B9" w14:textId="633176E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41B19B6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1560" w:type="dxa"/>
          </w:tcPr>
          <w:p w14:paraId="55A4BE3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21924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F683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7229D05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14:paraId="7F8FAC3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35F9" w:rsidRPr="009542AB" w:rsidSect="00DA78A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080D" w14:textId="77777777" w:rsidR="00F57BB0" w:rsidRDefault="00F57BB0" w:rsidP="00F31744">
      <w:pPr>
        <w:spacing w:after="0" w:line="240" w:lineRule="auto"/>
      </w:pPr>
      <w:r>
        <w:separator/>
      </w:r>
    </w:p>
  </w:endnote>
  <w:endnote w:type="continuationSeparator" w:id="0">
    <w:p w14:paraId="70BC7822" w14:textId="77777777" w:rsidR="00F57BB0" w:rsidRDefault="00F57BB0" w:rsidP="00F3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8BF2" w14:textId="77777777" w:rsidR="00F57BB0" w:rsidRDefault="00F57BB0" w:rsidP="00F31744">
      <w:pPr>
        <w:spacing w:after="0" w:line="240" w:lineRule="auto"/>
      </w:pPr>
      <w:r>
        <w:separator/>
      </w:r>
    </w:p>
  </w:footnote>
  <w:footnote w:type="continuationSeparator" w:id="0">
    <w:p w14:paraId="48649C98" w14:textId="77777777" w:rsidR="00F57BB0" w:rsidRDefault="00F57BB0" w:rsidP="00F3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289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C3E70D" w14:textId="77777777" w:rsidR="00BE0ABF" w:rsidRPr="00BE0ABF" w:rsidRDefault="00BE0AB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A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AA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83B769" w14:textId="77777777" w:rsidR="00BE0ABF" w:rsidRDefault="00BE0A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575A55"/>
    <w:multiLevelType w:val="multilevel"/>
    <w:tmpl w:val="66B00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9E5AE7"/>
    <w:multiLevelType w:val="multilevel"/>
    <w:tmpl w:val="784C6D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2E535611"/>
    <w:multiLevelType w:val="hybridMultilevel"/>
    <w:tmpl w:val="3AF4163E"/>
    <w:lvl w:ilvl="0" w:tplc="B62A22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522EC8"/>
    <w:multiLevelType w:val="hybridMultilevel"/>
    <w:tmpl w:val="4BE4B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8342494"/>
    <w:multiLevelType w:val="multilevel"/>
    <w:tmpl w:val="DE668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197935">
    <w:abstractNumId w:val="0"/>
  </w:num>
  <w:num w:numId="2" w16cid:durableId="365638670">
    <w:abstractNumId w:val="4"/>
  </w:num>
  <w:num w:numId="3" w16cid:durableId="1022513192">
    <w:abstractNumId w:val="3"/>
  </w:num>
  <w:num w:numId="4" w16cid:durableId="802382301">
    <w:abstractNumId w:val="2"/>
  </w:num>
  <w:num w:numId="5" w16cid:durableId="1455369683">
    <w:abstractNumId w:val="1"/>
  </w:num>
  <w:num w:numId="6" w16cid:durableId="139272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2"/>
    <w:rsid w:val="0000143A"/>
    <w:rsid w:val="000017C6"/>
    <w:rsid w:val="00007CE4"/>
    <w:rsid w:val="00017E50"/>
    <w:rsid w:val="00020C84"/>
    <w:rsid w:val="000242F0"/>
    <w:rsid w:val="00025EF9"/>
    <w:rsid w:val="000264F5"/>
    <w:rsid w:val="00026F84"/>
    <w:rsid w:val="00033B54"/>
    <w:rsid w:val="00052794"/>
    <w:rsid w:val="00055AC9"/>
    <w:rsid w:val="0005712E"/>
    <w:rsid w:val="000579AB"/>
    <w:rsid w:val="0006281A"/>
    <w:rsid w:val="000628BD"/>
    <w:rsid w:val="0006417E"/>
    <w:rsid w:val="000646AA"/>
    <w:rsid w:val="00066D25"/>
    <w:rsid w:val="000707B0"/>
    <w:rsid w:val="00073FA7"/>
    <w:rsid w:val="000743BD"/>
    <w:rsid w:val="000766C1"/>
    <w:rsid w:val="00080A43"/>
    <w:rsid w:val="0008125C"/>
    <w:rsid w:val="000816AB"/>
    <w:rsid w:val="00083E42"/>
    <w:rsid w:val="000846DD"/>
    <w:rsid w:val="0009180F"/>
    <w:rsid w:val="000941A5"/>
    <w:rsid w:val="00094E95"/>
    <w:rsid w:val="000954FA"/>
    <w:rsid w:val="000960A9"/>
    <w:rsid w:val="000A1A98"/>
    <w:rsid w:val="000A1D96"/>
    <w:rsid w:val="000A3188"/>
    <w:rsid w:val="000A4F16"/>
    <w:rsid w:val="000B3A20"/>
    <w:rsid w:val="000B51FD"/>
    <w:rsid w:val="000B559F"/>
    <w:rsid w:val="000B58B4"/>
    <w:rsid w:val="000C1F47"/>
    <w:rsid w:val="000C3769"/>
    <w:rsid w:val="000C3AE8"/>
    <w:rsid w:val="000C45F0"/>
    <w:rsid w:val="000D28CF"/>
    <w:rsid w:val="000D433F"/>
    <w:rsid w:val="000D7E2E"/>
    <w:rsid w:val="000E2250"/>
    <w:rsid w:val="000E62F9"/>
    <w:rsid w:val="000F3D6C"/>
    <w:rsid w:val="00100554"/>
    <w:rsid w:val="00100FA8"/>
    <w:rsid w:val="00102C71"/>
    <w:rsid w:val="001130EA"/>
    <w:rsid w:val="00117A88"/>
    <w:rsid w:val="001202B8"/>
    <w:rsid w:val="00120554"/>
    <w:rsid w:val="00123721"/>
    <w:rsid w:val="00123CE4"/>
    <w:rsid w:val="00130718"/>
    <w:rsid w:val="001326E1"/>
    <w:rsid w:val="00132EDC"/>
    <w:rsid w:val="00134C60"/>
    <w:rsid w:val="00134E74"/>
    <w:rsid w:val="00135900"/>
    <w:rsid w:val="00136FDD"/>
    <w:rsid w:val="00137D14"/>
    <w:rsid w:val="0014198A"/>
    <w:rsid w:val="001419E4"/>
    <w:rsid w:val="001428BC"/>
    <w:rsid w:val="00142B3E"/>
    <w:rsid w:val="00143351"/>
    <w:rsid w:val="001437E7"/>
    <w:rsid w:val="0014738E"/>
    <w:rsid w:val="001607A3"/>
    <w:rsid w:val="0016142E"/>
    <w:rsid w:val="00161798"/>
    <w:rsid w:val="00166BE0"/>
    <w:rsid w:val="00177A47"/>
    <w:rsid w:val="00181BEB"/>
    <w:rsid w:val="00182715"/>
    <w:rsid w:val="0018340C"/>
    <w:rsid w:val="001835E2"/>
    <w:rsid w:val="00183A5F"/>
    <w:rsid w:val="00185039"/>
    <w:rsid w:val="00191710"/>
    <w:rsid w:val="00192EBC"/>
    <w:rsid w:val="00195860"/>
    <w:rsid w:val="00197AF3"/>
    <w:rsid w:val="00197EB1"/>
    <w:rsid w:val="001A235C"/>
    <w:rsid w:val="001A2536"/>
    <w:rsid w:val="001A3918"/>
    <w:rsid w:val="001B03A1"/>
    <w:rsid w:val="001B0FB3"/>
    <w:rsid w:val="001B1381"/>
    <w:rsid w:val="001B7004"/>
    <w:rsid w:val="001C1DE7"/>
    <w:rsid w:val="001C4F9E"/>
    <w:rsid w:val="001C68B6"/>
    <w:rsid w:val="001D340A"/>
    <w:rsid w:val="001D5E8C"/>
    <w:rsid w:val="001D724D"/>
    <w:rsid w:val="001D7D51"/>
    <w:rsid w:val="001E0EA5"/>
    <w:rsid w:val="001E0FAE"/>
    <w:rsid w:val="001E112F"/>
    <w:rsid w:val="001E1AD6"/>
    <w:rsid w:val="001E1D54"/>
    <w:rsid w:val="001E3277"/>
    <w:rsid w:val="001E6C6C"/>
    <w:rsid w:val="001F0E23"/>
    <w:rsid w:val="001F1379"/>
    <w:rsid w:val="001F743C"/>
    <w:rsid w:val="001F7A36"/>
    <w:rsid w:val="002066A6"/>
    <w:rsid w:val="00206BBB"/>
    <w:rsid w:val="002120AC"/>
    <w:rsid w:val="002129B7"/>
    <w:rsid w:val="00213060"/>
    <w:rsid w:val="00216721"/>
    <w:rsid w:val="00222488"/>
    <w:rsid w:val="0023131D"/>
    <w:rsid w:val="00231673"/>
    <w:rsid w:val="00232071"/>
    <w:rsid w:val="00232C33"/>
    <w:rsid w:val="00233C06"/>
    <w:rsid w:val="00242D9F"/>
    <w:rsid w:val="00245202"/>
    <w:rsid w:val="00246F47"/>
    <w:rsid w:val="00250476"/>
    <w:rsid w:val="002522A9"/>
    <w:rsid w:val="00253B70"/>
    <w:rsid w:val="00254778"/>
    <w:rsid w:val="00255B3A"/>
    <w:rsid w:val="00256961"/>
    <w:rsid w:val="00256B3E"/>
    <w:rsid w:val="002601FE"/>
    <w:rsid w:val="00260B7A"/>
    <w:rsid w:val="00262F33"/>
    <w:rsid w:val="00263683"/>
    <w:rsid w:val="002662E9"/>
    <w:rsid w:val="00270C16"/>
    <w:rsid w:val="0027223D"/>
    <w:rsid w:val="00274386"/>
    <w:rsid w:val="00276582"/>
    <w:rsid w:val="002826B7"/>
    <w:rsid w:val="002863E2"/>
    <w:rsid w:val="0028662B"/>
    <w:rsid w:val="00287F92"/>
    <w:rsid w:val="002912F2"/>
    <w:rsid w:val="00293DEF"/>
    <w:rsid w:val="002968DB"/>
    <w:rsid w:val="002A21CF"/>
    <w:rsid w:val="002A5B05"/>
    <w:rsid w:val="002A7E3C"/>
    <w:rsid w:val="002B29E0"/>
    <w:rsid w:val="002B3B73"/>
    <w:rsid w:val="002B43D3"/>
    <w:rsid w:val="002B498F"/>
    <w:rsid w:val="002B574A"/>
    <w:rsid w:val="002B5E95"/>
    <w:rsid w:val="002C0083"/>
    <w:rsid w:val="002C10BB"/>
    <w:rsid w:val="002C393B"/>
    <w:rsid w:val="002C5285"/>
    <w:rsid w:val="002D24AD"/>
    <w:rsid w:val="002D5898"/>
    <w:rsid w:val="002E11CF"/>
    <w:rsid w:val="002E396D"/>
    <w:rsid w:val="002E65C8"/>
    <w:rsid w:val="002E70B6"/>
    <w:rsid w:val="002E7E55"/>
    <w:rsid w:val="002F1B4E"/>
    <w:rsid w:val="002F234C"/>
    <w:rsid w:val="002F3F86"/>
    <w:rsid w:val="002F663A"/>
    <w:rsid w:val="002F6D9D"/>
    <w:rsid w:val="00301E10"/>
    <w:rsid w:val="003044DE"/>
    <w:rsid w:val="00306A38"/>
    <w:rsid w:val="003073DD"/>
    <w:rsid w:val="003113FD"/>
    <w:rsid w:val="0031320C"/>
    <w:rsid w:val="00313740"/>
    <w:rsid w:val="00314EC3"/>
    <w:rsid w:val="00321516"/>
    <w:rsid w:val="0033005A"/>
    <w:rsid w:val="00330A5C"/>
    <w:rsid w:val="00341D85"/>
    <w:rsid w:val="00342A75"/>
    <w:rsid w:val="003443F6"/>
    <w:rsid w:val="00345299"/>
    <w:rsid w:val="00346A0D"/>
    <w:rsid w:val="00347BC3"/>
    <w:rsid w:val="00347F96"/>
    <w:rsid w:val="00352D94"/>
    <w:rsid w:val="00361717"/>
    <w:rsid w:val="00361EA4"/>
    <w:rsid w:val="0036437D"/>
    <w:rsid w:val="00365451"/>
    <w:rsid w:val="00365684"/>
    <w:rsid w:val="00376AC7"/>
    <w:rsid w:val="00380085"/>
    <w:rsid w:val="00380C5F"/>
    <w:rsid w:val="00381A27"/>
    <w:rsid w:val="003831CA"/>
    <w:rsid w:val="0038749E"/>
    <w:rsid w:val="00390311"/>
    <w:rsid w:val="00390EDA"/>
    <w:rsid w:val="003941CC"/>
    <w:rsid w:val="00397E7B"/>
    <w:rsid w:val="003A0C71"/>
    <w:rsid w:val="003A1AD7"/>
    <w:rsid w:val="003A2409"/>
    <w:rsid w:val="003A32D9"/>
    <w:rsid w:val="003A7D29"/>
    <w:rsid w:val="003A7DC7"/>
    <w:rsid w:val="003B093A"/>
    <w:rsid w:val="003B14A3"/>
    <w:rsid w:val="003B1E99"/>
    <w:rsid w:val="003B259C"/>
    <w:rsid w:val="003B2D4A"/>
    <w:rsid w:val="003B74DA"/>
    <w:rsid w:val="003C2F22"/>
    <w:rsid w:val="003C3ED5"/>
    <w:rsid w:val="003C52B6"/>
    <w:rsid w:val="003D055B"/>
    <w:rsid w:val="003D0EFB"/>
    <w:rsid w:val="003D1435"/>
    <w:rsid w:val="003D2F45"/>
    <w:rsid w:val="003D456A"/>
    <w:rsid w:val="003D49A0"/>
    <w:rsid w:val="003D52A9"/>
    <w:rsid w:val="003E0C26"/>
    <w:rsid w:val="003E5954"/>
    <w:rsid w:val="003E6AFE"/>
    <w:rsid w:val="003E723E"/>
    <w:rsid w:val="003F00C1"/>
    <w:rsid w:val="003F3DE1"/>
    <w:rsid w:val="003F5479"/>
    <w:rsid w:val="003F689B"/>
    <w:rsid w:val="004014D6"/>
    <w:rsid w:val="00411D7A"/>
    <w:rsid w:val="0041247F"/>
    <w:rsid w:val="00412599"/>
    <w:rsid w:val="00414858"/>
    <w:rsid w:val="004156EF"/>
    <w:rsid w:val="004160ED"/>
    <w:rsid w:val="00416961"/>
    <w:rsid w:val="00417728"/>
    <w:rsid w:val="00422784"/>
    <w:rsid w:val="004232EB"/>
    <w:rsid w:val="00423AB7"/>
    <w:rsid w:val="00423F19"/>
    <w:rsid w:val="004245B1"/>
    <w:rsid w:val="00424CF0"/>
    <w:rsid w:val="00426808"/>
    <w:rsid w:val="00426B4E"/>
    <w:rsid w:val="00426EDE"/>
    <w:rsid w:val="00430187"/>
    <w:rsid w:val="00431293"/>
    <w:rsid w:val="00431A13"/>
    <w:rsid w:val="004320EB"/>
    <w:rsid w:val="00435B52"/>
    <w:rsid w:val="00437588"/>
    <w:rsid w:val="00443B8E"/>
    <w:rsid w:val="00446143"/>
    <w:rsid w:val="004502EB"/>
    <w:rsid w:val="004512B4"/>
    <w:rsid w:val="00460E16"/>
    <w:rsid w:val="004616BF"/>
    <w:rsid w:val="00463EDA"/>
    <w:rsid w:val="0046441B"/>
    <w:rsid w:val="004648FC"/>
    <w:rsid w:val="00465662"/>
    <w:rsid w:val="004657D5"/>
    <w:rsid w:val="00465BEC"/>
    <w:rsid w:val="004738DA"/>
    <w:rsid w:val="004759B8"/>
    <w:rsid w:val="004777FB"/>
    <w:rsid w:val="00477C13"/>
    <w:rsid w:val="00483852"/>
    <w:rsid w:val="00485007"/>
    <w:rsid w:val="0048589D"/>
    <w:rsid w:val="004869E5"/>
    <w:rsid w:val="00490856"/>
    <w:rsid w:val="0049172C"/>
    <w:rsid w:val="00496265"/>
    <w:rsid w:val="004A4ADE"/>
    <w:rsid w:val="004B514B"/>
    <w:rsid w:val="004B65D8"/>
    <w:rsid w:val="004B72EF"/>
    <w:rsid w:val="004C0133"/>
    <w:rsid w:val="004C1504"/>
    <w:rsid w:val="004C25EA"/>
    <w:rsid w:val="004C6C9A"/>
    <w:rsid w:val="004D1C2D"/>
    <w:rsid w:val="004D4B30"/>
    <w:rsid w:val="004D706B"/>
    <w:rsid w:val="004E0E40"/>
    <w:rsid w:val="004E2398"/>
    <w:rsid w:val="004E5F13"/>
    <w:rsid w:val="004E655D"/>
    <w:rsid w:val="004E6A1B"/>
    <w:rsid w:val="004F1ED6"/>
    <w:rsid w:val="004F2130"/>
    <w:rsid w:val="004F3A96"/>
    <w:rsid w:val="004F46D6"/>
    <w:rsid w:val="004F5F19"/>
    <w:rsid w:val="004F7475"/>
    <w:rsid w:val="005045BB"/>
    <w:rsid w:val="00506609"/>
    <w:rsid w:val="0050663B"/>
    <w:rsid w:val="00511090"/>
    <w:rsid w:val="00514EFF"/>
    <w:rsid w:val="005154F6"/>
    <w:rsid w:val="005175AF"/>
    <w:rsid w:val="00520B74"/>
    <w:rsid w:val="005223C8"/>
    <w:rsid w:val="005226C2"/>
    <w:rsid w:val="00532151"/>
    <w:rsid w:val="005352AA"/>
    <w:rsid w:val="005407D2"/>
    <w:rsid w:val="00540EFA"/>
    <w:rsid w:val="00544136"/>
    <w:rsid w:val="0054636E"/>
    <w:rsid w:val="00546B3A"/>
    <w:rsid w:val="0055419C"/>
    <w:rsid w:val="00555460"/>
    <w:rsid w:val="00556392"/>
    <w:rsid w:val="005573F5"/>
    <w:rsid w:val="0056281B"/>
    <w:rsid w:val="00564195"/>
    <w:rsid w:val="00565D07"/>
    <w:rsid w:val="00567C8F"/>
    <w:rsid w:val="00570527"/>
    <w:rsid w:val="00571354"/>
    <w:rsid w:val="00571529"/>
    <w:rsid w:val="00573E6A"/>
    <w:rsid w:val="0057417B"/>
    <w:rsid w:val="00577390"/>
    <w:rsid w:val="005777A2"/>
    <w:rsid w:val="005841AE"/>
    <w:rsid w:val="005940BC"/>
    <w:rsid w:val="005947CD"/>
    <w:rsid w:val="00596FAE"/>
    <w:rsid w:val="005A0A6C"/>
    <w:rsid w:val="005A5092"/>
    <w:rsid w:val="005A5639"/>
    <w:rsid w:val="005A6313"/>
    <w:rsid w:val="005B1121"/>
    <w:rsid w:val="005B2F96"/>
    <w:rsid w:val="005B312B"/>
    <w:rsid w:val="005B51BB"/>
    <w:rsid w:val="005B643B"/>
    <w:rsid w:val="005C0B77"/>
    <w:rsid w:val="005C1654"/>
    <w:rsid w:val="005C431F"/>
    <w:rsid w:val="005C45CD"/>
    <w:rsid w:val="005C45D5"/>
    <w:rsid w:val="005C6E52"/>
    <w:rsid w:val="005D60B6"/>
    <w:rsid w:val="005E32AD"/>
    <w:rsid w:val="005E7E4C"/>
    <w:rsid w:val="005F02A2"/>
    <w:rsid w:val="005F404C"/>
    <w:rsid w:val="005F426F"/>
    <w:rsid w:val="0060082F"/>
    <w:rsid w:val="00600E60"/>
    <w:rsid w:val="00601187"/>
    <w:rsid w:val="006105DD"/>
    <w:rsid w:val="0061191C"/>
    <w:rsid w:val="0062218C"/>
    <w:rsid w:val="00624F96"/>
    <w:rsid w:val="00631644"/>
    <w:rsid w:val="00631BA4"/>
    <w:rsid w:val="00632B03"/>
    <w:rsid w:val="00635111"/>
    <w:rsid w:val="00636910"/>
    <w:rsid w:val="006371FC"/>
    <w:rsid w:val="00637708"/>
    <w:rsid w:val="00646AC9"/>
    <w:rsid w:val="006479CC"/>
    <w:rsid w:val="00652BE7"/>
    <w:rsid w:val="00655473"/>
    <w:rsid w:val="00657672"/>
    <w:rsid w:val="0066025E"/>
    <w:rsid w:val="00663C2F"/>
    <w:rsid w:val="00665739"/>
    <w:rsid w:val="00667F79"/>
    <w:rsid w:val="00670C92"/>
    <w:rsid w:val="00672083"/>
    <w:rsid w:val="00672817"/>
    <w:rsid w:val="006838BB"/>
    <w:rsid w:val="006979C0"/>
    <w:rsid w:val="006A4C8B"/>
    <w:rsid w:val="006B0BEF"/>
    <w:rsid w:val="006B2B4A"/>
    <w:rsid w:val="006B6302"/>
    <w:rsid w:val="006B649F"/>
    <w:rsid w:val="006C0493"/>
    <w:rsid w:val="006C215E"/>
    <w:rsid w:val="006C3A7C"/>
    <w:rsid w:val="006C43CE"/>
    <w:rsid w:val="006C4671"/>
    <w:rsid w:val="006C668B"/>
    <w:rsid w:val="006D077E"/>
    <w:rsid w:val="006D621B"/>
    <w:rsid w:val="006D650D"/>
    <w:rsid w:val="006F21F7"/>
    <w:rsid w:val="006F3540"/>
    <w:rsid w:val="006F4B49"/>
    <w:rsid w:val="007005EB"/>
    <w:rsid w:val="007014B5"/>
    <w:rsid w:val="00710E01"/>
    <w:rsid w:val="0071160A"/>
    <w:rsid w:val="0071206C"/>
    <w:rsid w:val="0071700E"/>
    <w:rsid w:val="007173BC"/>
    <w:rsid w:val="00725572"/>
    <w:rsid w:val="00725CB5"/>
    <w:rsid w:val="0073062C"/>
    <w:rsid w:val="0073513B"/>
    <w:rsid w:val="00735DF7"/>
    <w:rsid w:val="00741DE8"/>
    <w:rsid w:val="007422C2"/>
    <w:rsid w:val="0074284B"/>
    <w:rsid w:val="00743CF0"/>
    <w:rsid w:val="00753B00"/>
    <w:rsid w:val="00757508"/>
    <w:rsid w:val="00757D6B"/>
    <w:rsid w:val="007627CF"/>
    <w:rsid w:val="00763555"/>
    <w:rsid w:val="00770CDF"/>
    <w:rsid w:val="0077461B"/>
    <w:rsid w:val="0077558A"/>
    <w:rsid w:val="00783471"/>
    <w:rsid w:val="007868C5"/>
    <w:rsid w:val="007871E3"/>
    <w:rsid w:val="00787E99"/>
    <w:rsid w:val="007916B5"/>
    <w:rsid w:val="007A56E2"/>
    <w:rsid w:val="007A6DEE"/>
    <w:rsid w:val="007A762B"/>
    <w:rsid w:val="007B18FF"/>
    <w:rsid w:val="007B3838"/>
    <w:rsid w:val="007B532A"/>
    <w:rsid w:val="007C3BBE"/>
    <w:rsid w:val="007C5B03"/>
    <w:rsid w:val="007C6E7D"/>
    <w:rsid w:val="007C7BD5"/>
    <w:rsid w:val="007D1714"/>
    <w:rsid w:val="007D1E3C"/>
    <w:rsid w:val="007D2926"/>
    <w:rsid w:val="007D5446"/>
    <w:rsid w:val="007E0757"/>
    <w:rsid w:val="007E2DD0"/>
    <w:rsid w:val="007E41F0"/>
    <w:rsid w:val="007E46DA"/>
    <w:rsid w:val="007E4732"/>
    <w:rsid w:val="007E4F7F"/>
    <w:rsid w:val="007E5C9C"/>
    <w:rsid w:val="007E6B7F"/>
    <w:rsid w:val="007F04F0"/>
    <w:rsid w:val="0080269C"/>
    <w:rsid w:val="008040BC"/>
    <w:rsid w:val="008048E1"/>
    <w:rsid w:val="00804AC0"/>
    <w:rsid w:val="00807B8C"/>
    <w:rsid w:val="00811518"/>
    <w:rsid w:val="008117D3"/>
    <w:rsid w:val="00812917"/>
    <w:rsid w:val="0081622E"/>
    <w:rsid w:val="008163EC"/>
    <w:rsid w:val="008177E8"/>
    <w:rsid w:val="008258E1"/>
    <w:rsid w:val="0083256B"/>
    <w:rsid w:val="00832690"/>
    <w:rsid w:val="00836AB7"/>
    <w:rsid w:val="00842C1D"/>
    <w:rsid w:val="00845AC9"/>
    <w:rsid w:val="00847E3E"/>
    <w:rsid w:val="00852930"/>
    <w:rsid w:val="0085308C"/>
    <w:rsid w:val="00854E8D"/>
    <w:rsid w:val="00872086"/>
    <w:rsid w:val="00873CE5"/>
    <w:rsid w:val="00876D59"/>
    <w:rsid w:val="008862E6"/>
    <w:rsid w:val="008925BA"/>
    <w:rsid w:val="00892ABB"/>
    <w:rsid w:val="00892C7D"/>
    <w:rsid w:val="0089402D"/>
    <w:rsid w:val="00896608"/>
    <w:rsid w:val="008A09EB"/>
    <w:rsid w:val="008A13EA"/>
    <w:rsid w:val="008A1A16"/>
    <w:rsid w:val="008A26B6"/>
    <w:rsid w:val="008A2A2F"/>
    <w:rsid w:val="008A2AF1"/>
    <w:rsid w:val="008A2C2F"/>
    <w:rsid w:val="008B11BA"/>
    <w:rsid w:val="008B16F2"/>
    <w:rsid w:val="008B2DD9"/>
    <w:rsid w:val="008B6DF4"/>
    <w:rsid w:val="008C005B"/>
    <w:rsid w:val="008C12F1"/>
    <w:rsid w:val="008C67BC"/>
    <w:rsid w:val="008D008C"/>
    <w:rsid w:val="008D0699"/>
    <w:rsid w:val="008D3A72"/>
    <w:rsid w:val="008D644D"/>
    <w:rsid w:val="008D7058"/>
    <w:rsid w:val="008E0F52"/>
    <w:rsid w:val="008E1232"/>
    <w:rsid w:val="008F4371"/>
    <w:rsid w:val="008F50C3"/>
    <w:rsid w:val="008F5153"/>
    <w:rsid w:val="0090254A"/>
    <w:rsid w:val="00902865"/>
    <w:rsid w:val="009062CA"/>
    <w:rsid w:val="0090654B"/>
    <w:rsid w:val="00910DF2"/>
    <w:rsid w:val="00913648"/>
    <w:rsid w:val="00914358"/>
    <w:rsid w:val="00916FF7"/>
    <w:rsid w:val="00917ABD"/>
    <w:rsid w:val="009238FD"/>
    <w:rsid w:val="00924E74"/>
    <w:rsid w:val="00927857"/>
    <w:rsid w:val="0093190C"/>
    <w:rsid w:val="00931BEF"/>
    <w:rsid w:val="00933174"/>
    <w:rsid w:val="009346E5"/>
    <w:rsid w:val="00934D32"/>
    <w:rsid w:val="0093538A"/>
    <w:rsid w:val="0094096E"/>
    <w:rsid w:val="00943115"/>
    <w:rsid w:val="00944BC6"/>
    <w:rsid w:val="009474EF"/>
    <w:rsid w:val="00952166"/>
    <w:rsid w:val="009542AB"/>
    <w:rsid w:val="00957681"/>
    <w:rsid w:val="00957970"/>
    <w:rsid w:val="00961342"/>
    <w:rsid w:val="0096385D"/>
    <w:rsid w:val="009644B4"/>
    <w:rsid w:val="0096481A"/>
    <w:rsid w:val="0096592B"/>
    <w:rsid w:val="009704D0"/>
    <w:rsid w:val="0097067D"/>
    <w:rsid w:val="00974DEA"/>
    <w:rsid w:val="0097532C"/>
    <w:rsid w:val="009775A8"/>
    <w:rsid w:val="009836A5"/>
    <w:rsid w:val="0098609D"/>
    <w:rsid w:val="00986163"/>
    <w:rsid w:val="009870A7"/>
    <w:rsid w:val="00996769"/>
    <w:rsid w:val="009A3A58"/>
    <w:rsid w:val="009A5A53"/>
    <w:rsid w:val="009C0560"/>
    <w:rsid w:val="009C3AC7"/>
    <w:rsid w:val="009C4319"/>
    <w:rsid w:val="009C5153"/>
    <w:rsid w:val="009C6D44"/>
    <w:rsid w:val="009D15DD"/>
    <w:rsid w:val="009D512A"/>
    <w:rsid w:val="009D725D"/>
    <w:rsid w:val="009E0BAD"/>
    <w:rsid w:val="009E1155"/>
    <w:rsid w:val="009E1479"/>
    <w:rsid w:val="009E2E93"/>
    <w:rsid w:val="009E5FA8"/>
    <w:rsid w:val="009E60EC"/>
    <w:rsid w:val="009E78D9"/>
    <w:rsid w:val="009F1DBB"/>
    <w:rsid w:val="009F2B63"/>
    <w:rsid w:val="009F488B"/>
    <w:rsid w:val="00A049EC"/>
    <w:rsid w:val="00A07589"/>
    <w:rsid w:val="00A116B6"/>
    <w:rsid w:val="00A13979"/>
    <w:rsid w:val="00A15531"/>
    <w:rsid w:val="00A21A7F"/>
    <w:rsid w:val="00A21C02"/>
    <w:rsid w:val="00A25738"/>
    <w:rsid w:val="00A279A7"/>
    <w:rsid w:val="00A30312"/>
    <w:rsid w:val="00A33312"/>
    <w:rsid w:val="00A34A9A"/>
    <w:rsid w:val="00A37767"/>
    <w:rsid w:val="00A37967"/>
    <w:rsid w:val="00A37CB0"/>
    <w:rsid w:val="00A44352"/>
    <w:rsid w:val="00A44C1D"/>
    <w:rsid w:val="00A5140C"/>
    <w:rsid w:val="00A60FE4"/>
    <w:rsid w:val="00A62A10"/>
    <w:rsid w:val="00A70A5D"/>
    <w:rsid w:val="00A72140"/>
    <w:rsid w:val="00A735F9"/>
    <w:rsid w:val="00A75118"/>
    <w:rsid w:val="00A7550F"/>
    <w:rsid w:val="00A76B68"/>
    <w:rsid w:val="00A77251"/>
    <w:rsid w:val="00A84DAD"/>
    <w:rsid w:val="00A95A0E"/>
    <w:rsid w:val="00AA03CE"/>
    <w:rsid w:val="00AA0CD5"/>
    <w:rsid w:val="00AA1345"/>
    <w:rsid w:val="00AA25FA"/>
    <w:rsid w:val="00AA4BB0"/>
    <w:rsid w:val="00AA72C9"/>
    <w:rsid w:val="00AB0FB4"/>
    <w:rsid w:val="00AB1BBB"/>
    <w:rsid w:val="00AB448C"/>
    <w:rsid w:val="00AB6884"/>
    <w:rsid w:val="00AB7058"/>
    <w:rsid w:val="00AC7E24"/>
    <w:rsid w:val="00AD3649"/>
    <w:rsid w:val="00AD6DD5"/>
    <w:rsid w:val="00AE0437"/>
    <w:rsid w:val="00AE0C0A"/>
    <w:rsid w:val="00AE1293"/>
    <w:rsid w:val="00AE13CD"/>
    <w:rsid w:val="00AE5679"/>
    <w:rsid w:val="00AE5A10"/>
    <w:rsid w:val="00AE77B1"/>
    <w:rsid w:val="00AF1B51"/>
    <w:rsid w:val="00AF4837"/>
    <w:rsid w:val="00B001FF"/>
    <w:rsid w:val="00B0079D"/>
    <w:rsid w:val="00B02B83"/>
    <w:rsid w:val="00B05075"/>
    <w:rsid w:val="00B079E0"/>
    <w:rsid w:val="00B10FD1"/>
    <w:rsid w:val="00B1558B"/>
    <w:rsid w:val="00B16A6F"/>
    <w:rsid w:val="00B1783F"/>
    <w:rsid w:val="00B26FF2"/>
    <w:rsid w:val="00B2757A"/>
    <w:rsid w:val="00B40838"/>
    <w:rsid w:val="00B40CEF"/>
    <w:rsid w:val="00B43D4B"/>
    <w:rsid w:val="00B50D39"/>
    <w:rsid w:val="00B51BCA"/>
    <w:rsid w:val="00B60362"/>
    <w:rsid w:val="00B67395"/>
    <w:rsid w:val="00B731B9"/>
    <w:rsid w:val="00B77518"/>
    <w:rsid w:val="00B82C5C"/>
    <w:rsid w:val="00B872EB"/>
    <w:rsid w:val="00B922BA"/>
    <w:rsid w:val="00BA3107"/>
    <w:rsid w:val="00BA6F0A"/>
    <w:rsid w:val="00BB0E2D"/>
    <w:rsid w:val="00BB14F0"/>
    <w:rsid w:val="00BB4D21"/>
    <w:rsid w:val="00BB5375"/>
    <w:rsid w:val="00BB75D7"/>
    <w:rsid w:val="00BC06C7"/>
    <w:rsid w:val="00BC2C5D"/>
    <w:rsid w:val="00BC3AA8"/>
    <w:rsid w:val="00BC43AB"/>
    <w:rsid w:val="00BC6FEC"/>
    <w:rsid w:val="00BD409F"/>
    <w:rsid w:val="00BD56FD"/>
    <w:rsid w:val="00BE0ABF"/>
    <w:rsid w:val="00BE21DC"/>
    <w:rsid w:val="00BE34BC"/>
    <w:rsid w:val="00BE3D0A"/>
    <w:rsid w:val="00BE4E6F"/>
    <w:rsid w:val="00BF1B67"/>
    <w:rsid w:val="00BF36B8"/>
    <w:rsid w:val="00BF50B4"/>
    <w:rsid w:val="00C064E7"/>
    <w:rsid w:val="00C1104C"/>
    <w:rsid w:val="00C14D30"/>
    <w:rsid w:val="00C1793E"/>
    <w:rsid w:val="00C2364D"/>
    <w:rsid w:val="00C26B33"/>
    <w:rsid w:val="00C30591"/>
    <w:rsid w:val="00C31096"/>
    <w:rsid w:val="00C31BBD"/>
    <w:rsid w:val="00C3281B"/>
    <w:rsid w:val="00C379B4"/>
    <w:rsid w:val="00C4050A"/>
    <w:rsid w:val="00C40697"/>
    <w:rsid w:val="00C43101"/>
    <w:rsid w:val="00C44C80"/>
    <w:rsid w:val="00C4672C"/>
    <w:rsid w:val="00C46C09"/>
    <w:rsid w:val="00C50C85"/>
    <w:rsid w:val="00C5512B"/>
    <w:rsid w:val="00C56B38"/>
    <w:rsid w:val="00C656FB"/>
    <w:rsid w:val="00C66EFF"/>
    <w:rsid w:val="00C6731D"/>
    <w:rsid w:val="00C81863"/>
    <w:rsid w:val="00C81E52"/>
    <w:rsid w:val="00C8563E"/>
    <w:rsid w:val="00C900B8"/>
    <w:rsid w:val="00C91402"/>
    <w:rsid w:val="00C91BB7"/>
    <w:rsid w:val="00C93151"/>
    <w:rsid w:val="00C96673"/>
    <w:rsid w:val="00C97DB7"/>
    <w:rsid w:val="00C97E0E"/>
    <w:rsid w:val="00CA2B62"/>
    <w:rsid w:val="00CA4812"/>
    <w:rsid w:val="00CA4E68"/>
    <w:rsid w:val="00CB17C7"/>
    <w:rsid w:val="00CB3122"/>
    <w:rsid w:val="00CB6971"/>
    <w:rsid w:val="00CB7301"/>
    <w:rsid w:val="00CB7531"/>
    <w:rsid w:val="00CC17C0"/>
    <w:rsid w:val="00CC74B8"/>
    <w:rsid w:val="00CD12AA"/>
    <w:rsid w:val="00CD210D"/>
    <w:rsid w:val="00CD31E6"/>
    <w:rsid w:val="00CD4ABD"/>
    <w:rsid w:val="00CD560A"/>
    <w:rsid w:val="00CD690C"/>
    <w:rsid w:val="00CD6CCC"/>
    <w:rsid w:val="00CE14A9"/>
    <w:rsid w:val="00CE3883"/>
    <w:rsid w:val="00CE5AB9"/>
    <w:rsid w:val="00CE5C31"/>
    <w:rsid w:val="00CE7320"/>
    <w:rsid w:val="00CE7A64"/>
    <w:rsid w:val="00CE7AC2"/>
    <w:rsid w:val="00CF05CE"/>
    <w:rsid w:val="00CF165A"/>
    <w:rsid w:val="00CF7264"/>
    <w:rsid w:val="00D01A46"/>
    <w:rsid w:val="00D141DD"/>
    <w:rsid w:val="00D15940"/>
    <w:rsid w:val="00D173C2"/>
    <w:rsid w:val="00D17B4A"/>
    <w:rsid w:val="00D20321"/>
    <w:rsid w:val="00D20BEC"/>
    <w:rsid w:val="00D20E44"/>
    <w:rsid w:val="00D27A2C"/>
    <w:rsid w:val="00D304C4"/>
    <w:rsid w:val="00D360A9"/>
    <w:rsid w:val="00D464DF"/>
    <w:rsid w:val="00D47F5B"/>
    <w:rsid w:val="00D51206"/>
    <w:rsid w:val="00D57B4C"/>
    <w:rsid w:val="00D601F8"/>
    <w:rsid w:val="00D604B1"/>
    <w:rsid w:val="00D62633"/>
    <w:rsid w:val="00D62D92"/>
    <w:rsid w:val="00D6334F"/>
    <w:rsid w:val="00D67A62"/>
    <w:rsid w:val="00D67DEE"/>
    <w:rsid w:val="00D706CA"/>
    <w:rsid w:val="00D72691"/>
    <w:rsid w:val="00D756B9"/>
    <w:rsid w:val="00D759B7"/>
    <w:rsid w:val="00D85CE7"/>
    <w:rsid w:val="00D87B3A"/>
    <w:rsid w:val="00D92908"/>
    <w:rsid w:val="00D9428C"/>
    <w:rsid w:val="00D945D7"/>
    <w:rsid w:val="00D961B2"/>
    <w:rsid w:val="00D9668C"/>
    <w:rsid w:val="00D96762"/>
    <w:rsid w:val="00D97E4C"/>
    <w:rsid w:val="00DA165F"/>
    <w:rsid w:val="00DA1DB7"/>
    <w:rsid w:val="00DA22A2"/>
    <w:rsid w:val="00DA26AB"/>
    <w:rsid w:val="00DA47E2"/>
    <w:rsid w:val="00DA6268"/>
    <w:rsid w:val="00DA705F"/>
    <w:rsid w:val="00DA7189"/>
    <w:rsid w:val="00DA78AD"/>
    <w:rsid w:val="00DB1CE1"/>
    <w:rsid w:val="00DB599E"/>
    <w:rsid w:val="00DC03CC"/>
    <w:rsid w:val="00DC1711"/>
    <w:rsid w:val="00DC2327"/>
    <w:rsid w:val="00DC2996"/>
    <w:rsid w:val="00DC324B"/>
    <w:rsid w:val="00DC41D4"/>
    <w:rsid w:val="00DC6732"/>
    <w:rsid w:val="00DD2CEE"/>
    <w:rsid w:val="00DD39DC"/>
    <w:rsid w:val="00DD5223"/>
    <w:rsid w:val="00DD6E4F"/>
    <w:rsid w:val="00DE0802"/>
    <w:rsid w:val="00DE28C6"/>
    <w:rsid w:val="00DE3C1A"/>
    <w:rsid w:val="00DE4D39"/>
    <w:rsid w:val="00DE5393"/>
    <w:rsid w:val="00DF09C2"/>
    <w:rsid w:val="00DF0CC7"/>
    <w:rsid w:val="00DF171A"/>
    <w:rsid w:val="00DF208B"/>
    <w:rsid w:val="00DF2AB1"/>
    <w:rsid w:val="00DF31D8"/>
    <w:rsid w:val="00DF34BD"/>
    <w:rsid w:val="00DF3BF8"/>
    <w:rsid w:val="00DF3D37"/>
    <w:rsid w:val="00DF4919"/>
    <w:rsid w:val="00DF51D2"/>
    <w:rsid w:val="00E00D65"/>
    <w:rsid w:val="00E00EC9"/>
    <w:rsid w:val="00E04F0B"/>
    <w:rsid w:val="00E072D0"/>
    <w:rsid w:val="00E078D6"/>
    <w:rsid w:val="00E11A31"/>
    <w:rsid w:val="00E15480"/>
    <w:rsid w:val="00E251FD"/>
    <w:rsid w:val="00E25F7B"/>
    <w:rsid w:val="00E27AB1"/>
    <w:rsid w:val="00E32E37"/>
    <w:rsid w:val="00E3523D"/>
    <w:rsid w:val="00E35291"/>
    <w:rsid w:val="00E35777"/>
    <w:rsid w:val="00E36DF6"/>
    <w:rsid w:val="00E41AFF"/>
    <w:rsid w:val="00E41E65"/>
    <w:rsid w:val="00E4283D"/>
    <w:rsid w:val="00E42E71"/>
    <w:rsid w:val="00E43AA5"/>
    <w:rsid w:val="00E458BB"/>
    <w:rsid w:val="00E45F47"/>
    <w:rsid w:val="00E46AB8"/>
    <w:rsid w:val="00E46E0B"/>
    <w:rsid w:val="00E51AE6"/>
    <w:rsid w:val="00E533B4"/>
    <w:rsid w:val="00E56656"/>
    <w:rsid w:val="00E64EB9"/>
    <w:rsid w:val="00E67AA0"/>
    <w:rsid w:val="00E7004A"/>
    <w:rsid w:val="00E81E5D"/>
    <w:rsid w:val="00E8247B"/>
    <w:rsid w:val="00E82557"/>
    <w:rsid w:val="00E850A2"/>
    <w:rsid w:val="00E85CDE"/>
    <w:rsid w:val="00E872D6"/>
    <w:rsid w:val="00E9076D"/>
    <w:rsid w:val="00E91498"/>
    <w:rsid w:val="00E91B3C"/>
    <w:rsid w:val="00E92B6F"/>
    <w:rsid w:val="00E964E1"/>
    <w:rsid w:val="00EA0135"/>
    <w:rsid w:val="00EA07C9"/>
    <w:rsid w:val="00EA19EF"/>
    <w:rsid w:val="00EA1F8F"/>
    <w:rsid w:val="00EA240C"/>
    <w:rsid w:val="00EA6063"/>
    <w:rsid w:val="00EA6583"/>
    <w:rsid w:val="00EA6EB5"/>
    <w:rsid w:val="00EB1918"/>
    <w:rsid w:val="00EB3BF6"/>
    <w:rsid w:val="00EB7A50"/>
    <w:rsid w:val="00EC2BF0"/>
    <w:rsid w:val="00EC3A13"/>
    <w:rsid w:val="00EC4899"/>
    <w:rsid w:val="00EC617E"/>
    <w:rsid w:val="00ED3265"/>
    <w:rsid w:val="00ED42E1"/>
    <w:rsid w:val="00ED5E00"/>
    <w:rsid w:val="00EE3407"/>
    <w:rsid w:val="00EE486A"/>
    <w:rsid w:val="00EE79F4"/>
    <w:rsid w:val="00EF1BF0"/>
    <w:rsid w:val="00EF53D9"/>
    <w:rsid w:val="00EF7D7A"/>
    <w:rsid w:val="00F02F60"/>
    <w:rsid w:val="00F04BCE"/>
    <w:rsid w:val="00F110DD"/>
    <w:rsid w:val="00F11D93"/>
    <w:rsid w:val="00F1664B"/>
    <w:rsid w:val="00F23579"/>
    <w:rsid w:val="00F23581"/>
    <w:rsid w:val="00F24D8F"/>
    <w:rsid w:val="00F26ABF"/>
    <w:rsid w:val="00F26D90"/>
    <w:rsid w:val="00F30766"/>
    <w:rsid w:val="00F30E3E"/>
    <w:rsid w:val="00F3122E"/>
    <w:rsid w:val="00F31744"/>
    <w:rsid w:val="00F351B8"/>
    <w:rsid w:val="00F420F3"/>
    <w:rsid w:val="00F43B62"/>
    <w:rsid w:val="00F46834"/>
    <w:rsid w:val="00F4689B"/>
    <w:rsid w:val="00F541F7"/>
    <w:rsid w:val="00F5587B"/>
    <w:rsid w:val="00F55BC9"/>
    <w:rsid w:val="00F57A3A"/>
    <w:rsid w:val="00F57BB0"/>
    <w:rsid w:val="00F623B7"/>
    <w:rsid w:val="00F635CB"/>
    <w:rsid w:val="00F643BA"/>
    <w:rsid w:val="00F6656C"/>
    <w:rsid w:val="00F6741D"/>
    <w:rsid w:val="00F730D8"/>
    <w:rsid w:val="00F74071"/>
    <w:rsid w:val="00F7427B"/>
    <w:rsid w:val="00F747B8"/>
    <w:rsid w:val="00F8237D"/>
    <w:rsid w:val="00F826EE"/>
    <w:rsid w:val="00F8462E"/>
    <w:rsid w:val="00F867AD"/>
    <w:rsid w:val="00F91BF5"/>
    <w:rsid w:val="00F95DE7"/>
    <w:rsid w:val="00FA25F4"/>
    <w:rsid w:val="00FA541F"/>
    <w:rsid w:val="00FB0432"/>
    <w:rsid w:val="00FB258C"/>
    <w:rsid w:val="00FB2A5D"/>
    <w:rsid w:val="00FB39DD"/>
    <w:rsid w:val="00FC220B"/>
    <w:rsid w:val="00FD100F"/>
    <w:rsid w:val="00FD2E9E"/>
    <w:rsid w:val="00FD62B9"/>
    <w:rsid w:val="00FD62ED"/>
    <w:rsid w:val="00FD6E3A"/>
    <w:rsid w:val="00FE0133"/>
    <w:rsid w:val="00FE2F9A"/>
    <w:rsid w:val="00FE40BF"/>
    <w:rsid w:val="00FF232B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A47D"/>
  <w15:docId w15:val="{910B6BC9-E004-4ADD-98A6-B813D41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0D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5CB"/>
    <w:pPr>
      <w:ind w:left="720"/>
      <w:contextualSpacing/>
    </w:pPr>
  </w:style>
  <w:style w:type="paragraph" w:styleId="a4">
    <w:name w:val="No Spacing"/>
    <w:link w:val="a5"/>
    <w:uiPriority w:val="1"/>
    <w:qFormat/>
    <w:rsid w:val="00C1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A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077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1744"/>
  </w:style>
  <w:style w:type="paragraph" w:styleId="ab">
    <w:name w:val="footer"/>
    <w:basedOn w:val="a"/>
    <w:link w:val="ac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1744"/>
  </w:style>
  <w:style w:type="paragraph" w:styleId="ad">
    <w:name w:val="footnote text"/>
    <w:basedOn w:val="a"/>
    <w:link w:val="ae"/>
    <w:uiPriority w:val="99"/>
    <w:unhideWhenUsed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Текст сноски Знак"/>
    <w:basedOn w:val="a0"/>
    <w:link w:val="ad"/>
    <w:uiPriority w:val="99"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page number"/>
    <w:uiPriority w:val="99"/>
    <w:semiHidden/>
    <w:rsid w:val="00EE79F4"/>
    <w:rPr>
      <w:rFonts w:cs="Times New Roman"/>
    </w:rPr>
  </w:style>
  <w:style w:type="table" w:styleId="af0">
    <w:name w:val="Table Grid"/>
    <w:basedOn w:val="a1"/>
    <w:uiPriority w:val="59"/>
    <w:rsid w:val="00CB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1E1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A62A10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1"/>
    <w:locked/>
    <w:rsid w:val="008163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s.gov.ru/" TargetMode="External"/><Relationship Id="rId1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02007&amp;dst=100084" TargetMode="External"/><Relationship Id="rId17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88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8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95EF-6B62-46CB-BF19-E81D54F7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36</Pages>
  <Words>7336</Words>
  <Characters>41819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Лашова Е.А.</cp:lastModifiedBy>
  <cp:revision>52</cp:revision>
  <cp:lastPrinted>2026-06-03T09:14:00Z</cp:lastPrinted>
  <dcterms:created xsi:type="dcterms:W3CDTF">2026-05-13T05:06:00Z</dcterms:created>
  <dcterms:modified xsi:type="dcterms:W3CDTF">2026-06-17T05:30:00Z</dcterms:modified>
</cp:coreProperties>
</file>